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9D1" w:rsidRDefault="00EB3023">
      <w:pPr>
        <w:spacing w:after="4"/>
        <w:ind w:left="2531" w:right="995" w:hanging="1525"/>
      </w:pPr>
      <w:r>
        <w:rPr>
          <w:b/>
        </w:rPr>
        <w:t>ПОЗНАВАТЕЛЬНО-ИССЛЕДОВАТЕЛЬСКИЙ ПРОЕКТ</w:t>
      </w:r>
      <w:r>
        <w:t xml:space="preserve"> </w:t>
      </w:r>
      <w:r>
        <w:rPr>
          <w:b/>
        </w:rPr>
        <w:t xml:space="preserve">В ПЕРВОЙ МЛАДШЕЙ ГРУППЕ  ТЕМА:  ВОЛШЕБНИЦА ВОДА. </w:t>
      </w:r>
    </w:p>
    <w:p w:rsidR="004959D1" w:rsidRDefault="00EB3023">
      <w:pPr>
        <w:spacing w:after="33" w:line="259" w:lineRule="auto"/>
        <w:ind w:left="80" w:right="0" w:firstLine="0"/>
        <w:jc w:val="center"/>
      </w:pPr>
      <w:r>
        <w:t xml:space="preserve"> </w:t>
      </w:r>
    </w:p>
    <w:p w:rsidR="004959D1" w:rsidRDefault="00EB3023">
      <w:pPr>
        <w:spacing w:after="4" w:line="259" w:lineRule="auto"/>
        <w:ind w:left="50" w:right="0"/>
        <w:jc w:val="center"/>
      </w:pPr>
      <w:r>
        <w:rPr>
          <w:b/>
        </w:rPr>
        <w:t>Воспитатель I категории</w:t>
      </w:r>
      <w:r w:rsidR="00673B4A">
        <w:rPr>
          <w:b/>
        </w:rPr>
        <w:t xml:space="preserve"> Зеленцова З.Д.</w:t>
      </w: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21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21" w:line="259" w:lineRule="auto"/>
        <w:jc w:val="right"/>
      </w:pPr>
      <w:r>
        <w:t xml:space="preserve">То, что я услышал, я забыл.  </w:t>
      </w:r>
    </w:p>
    <w:p w:rsidR="004959D1" w:rsidRDefault="00EB3023">
      <w:pPr>
        <w:tabs>
          <w:tab w:val="center" w:pos="7423"/>
          <w:tab w:val="center" w:pos="9369"/>
        </w:tabs>
        <w:spacing w:after="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То, что я увидел, я помню.  </w:t>
      </w:r>
      <w:r>
        <w:tab/>
        <w:t xml:space="preserve"> </w:t>
      </w:r>
    </w:p>
    <w:p w:rsidR="004959D1" w:rsidRDefault="00EB3023">
      <w:pPr>
        <w:tabs>
          <w:tab w:val="center" w:pos="7300"/>
          <w:tab w:val="center" w:pos="9369"/>
        </w:tabs>
        <w:spacing w:after="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То, что я сделал, я знаю! </w:t>
      </w:r>
      <w:r>
        <w:tab/>
        <w:t xml:space="preserve"> </w:t>
      </w:r>
    </w:p>
    <w:p w:rsidR="004959D1" w:rsidRDefault="00EB3023">
      <w:pPr>
        <w:spacing w:after="220" w:line="259" w:lineRule="auto"/>
        <w:ind w:right="-12"/>
        <w:jc w:val="right"/>
      </w:pPr>
      <w:r>
        <w:t xml:space="preserve">                (древнекитайское изречение) </w:t>
      </w:r>
    </w:p>
    <w:p w:rsidR="004959D1" w:rsidRDefault="00EB3023">
      <w:pPr>
        <w:spacing w:after="25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/>
        <w:ind w:left="7" w:right="0"/>
      </w:pPr>
      <w:r>
        <w:rPr>
          <w:b/>
        </w:rPr>
        <w:t>Срок реализации</w:t>
      </w:r>
      <w:r>
        <w:t xml:space="preserve">: неделя.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ind w:left="7" w:right="5"/>
      </w:pPr>
      <w:r>
        <w:rPr>
          <w:b/>
        </w:rPr>
        <w:t>Вид проекта</w:t>
      </w:r>
      <w:r>
        <w:t xml:space="preserve">: познавательно – исследовательский </w:t>
      </w:r>
    </w:p>
    <w:p w:rsidR="004959D1" w:rsidRDefault="00EB3023">
      <w:pPr>
        <w:spacing w:after="23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ind w:left="7" w:right="429"/>
      </w:pPr>
      <w:r>
        <w:rPr>
          <w:b/>
        </w:rPr>
        <w:t xml:space="preserve">Наличие межпредметных связей: </w:t>
      </w:r>
      <w:r>
        <w:t xml:space="preserve">интеграция образовательных областей познавательное развитие, речевое развитие, социально- коммуникативное развитие, художественно –эстетическое развитие, физическое развитие. </w:t>
      </w:r>
    </w:p>
    <w:p w:rsidR="004959D1" w:rsidRDefault="00EB3023">
      <w:pPr>
        <w:spacing w:after="21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ind w:left="7" w:right="5"/>
      </w:pPr>
      <w:r>
        <w:rPr>
          <w:b/>
        </w:rPr>
        <w:t>Участники проекта:</w:t>
      </w:r>
      <w:r>
        <w:t xml:space="preserve"> воспитатель группы, дети 2-3 лет. </w:t>
      </w:r>
    </w:p>
    <w:p w:rsidR="004959D1" w:rsidRDefault="00EB3023">
      <w:pPr>
        <w:spacing w:after="30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spacing w:after="26"/>
        <w:ind w:left="7" w:right="0"/>
      </w:pPr>
      <w:r>
        <w:rPr>
          <w:b/>
        </w:rPr>
        <w:t>Материально-технические ресурсы, необходимые для реализации проекта:</w:t>
      </w:r>
      <w:r>
        <w:t xml:space="preserve">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подбор методической и художественной литературы;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подбор наглядного материала (иллюстрации);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дидактические игры, подвижные игры; </w:t>
      </w:r>
    </w:p>
    <w:p w:rsidR="004959D1" w:rsidRDefault="00EB3023">
      <w:pPr>
        <w:spacing w:after="30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spacing w:after="4"/>
        <w:ind w:left="7" w:right="3050"/>
      </w:pPr>
      <w:r>
        <w:rPr>
          <w:b/>
        </w:rPr>
        <w:t>Необходимые условия для реализации проекта: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заинтересованность детей.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методические разработки </w:t>
      </w:r>
    </w:p>
    <w:p w:rsidR="004959D1" w:rsidRDefault="00EB3023">
      <w:pPr>
        <w:spacing w:after="21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spacing w:after="35"/>
        <w:ind w:left="7" w:right="0"/>
      </w:pPr>
      <w:r>
        <w:rPr>
          <w:b/>
        </w:rPr>
        <w:t>Цель проекта</w:t>
      </w:r>
      <w:r>
        <w:t xml:space="preserve">: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Знакомство со свойствами воды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Формирование умений экспериментирования с предметами;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Развитие мелкой моторики;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Обогащение словарного запаса. </w:t>
      </w:r>
    </w:p>
    <w:p w:rsidR="004959D1" w:rsidRDefault="00EB3023">
      <w:pPr>
        <w:spacing w:after="30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spacing w:after="4"/>
        <w:ind w:left="7" w:right="0"/>
      </w:pPr>
      <w:r>
        <w:rPr>
          <w:b/>
        </w:rPr>
        <w:lastRenderedPageBreak/>
        <w:t>Задачи проекта по образовательным областям:</w:t>
      </w:r>
      <w:r>
        <w:t xml:space="preserve"> </w:t>
      </w:r>
    </w:p>
    <w:p w:rsidR="004959D1" w:rsidRDefault="00EB3023">
      <w:pPr>
        <w:spacing w:after="32"/>
        <w:ind w:left="7" w:right="0"/>
      </w:pPr>
      <w:r>
        <w:rPr>
          <w:b/>
        </w:rPr>
        <w:t>Художественное – эстетическое развитие:</w:t>
      </w:r>
      <w:r>
        <w:t xml:space="preserve">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Развивать начальные навыки детского творчества.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Прививать детям эстетический вкус ко всему красивому, что нас окружает. Развивать интерес к музыке.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Развивать активность детей при подпевании и пении.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Побуждать выполнять простейшие танцевальные движения.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Формировать потребность в чтении.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Предоставить детям возможность договаривать слова, фразы при чтении знакомых стихотворений, потешек. </w:t>
      </w:r>
    </w:p>
    <w:p w:rsidR="004959D1" w:rsidRDefault="00EB3023">
      <w:pPr>
        <w:spacing w:after="34"/>
        <w:ind w:left="7" w:right="0"/>
      </w:pPr>
      <w:r>
        <w:rPr>
          <w:b/>
        </w:rPr>
        <w:t>Познавательное развитие</w:t>
      </w:r>
      <w:r>
        <w:t xml:space="preserve">: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Стимулировать интерес к играм с водой.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Формировать элементарные исследовательские умения. </w:t>
      </w:r>
    </w:p>
    <w:p w:rsidR="004959D1" w:rsidRDefault="00EB3023">
      <w:pPr>
        <w:spacing w:after="31"/>
        <w:ind w:left="7" w:right="0"/>
      </w:pPr>
      <w:r>
        <w:rPr>
          <w:b/>
        </w:rPr>
        <w:t>Социально – коммуникативное развитие:</w:t>
      </w:r>
      <w:r>
        <w:t xml:space="preserve"> </w:t>
      </w:r>
    </w:p>
    <w:p w:rsidR="004959D1" w:rsidRDefault="00EB3023">
      <w:pPr>
        <w:numPr>
          <w:ilvl w:val="0"/>
          <w:numId w:val="1"/>
        </w:numPr>
        <w:spacing w:after="31"/>
        <w:ind w:right="5" w:hanging="566"/>
      </w:pPr>
      <w:r>
        <w:t xml:space="preserve">Развивать стремление общаться со сверстниками в процессе игровой деятельности;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Развивать умение общаться со взрослыми, отвечать на вопросы . </w:t>
      </w:r>
    </w:p>
    <w:p w:rsidR="004959D1" w:rsidRDefault="00EB3023">
      <w:pPr>
        <w:spacing w:after="38"/>
        <w:ind w:left="7" w:right="0"/>
      </w:pPr>
      <w:r>
        <w:rPr>
          <w:b/>
        </w:rPr>
        <w:t>Речевое развитие</w:t>
      </w:r>
      <w:r>
        <w:t xml:space="preserve">: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Формировать умения отвечать на простейшие вопросы, вести диалог со взрослым. </w:t>
      </w:r>
    </w:p>
    <w:p w:rsidR="004959D1" w:rsidRDefault="00EB3023">
      <w:pPr>
        <w:spacing w:after="36"/>
        <w:ind w:left="7" w:right="0"/>
      </w:pPr>
      <w:r>
        <w:rPr>
          <w:b/>
        </w:rPr>
        <w:t>Физическое развитие</w:t>
      </w:r>
      <w:r>
        <w:t xml:space="preserve">:  </w:t>
      </w:r>
    </w:p>
    <w:p w:rsidR="004959D1" w:rsidRDefault="00EB3023">
      <w:pPr>
        <w:numPr>
          <w:ilvl w:val="0"/>
          <w:numId w:val="1"/>
        </w:numPr>
        <w:ind w:right="5" w:hanging="566"/>
      </w:pPr>
      <w:r>
        <w:t xml:space="preserve">Сохранять и укреплять здоровье детей. Развивать двигательную активность, мелкую моторику пальцев рук. </w:t>
      </w:r>
    </w:p>
    <w:p w:rsidR="004959D1" w:rsidRDefault="00EB3023">
      <w:pPr>
        <w:spacing w:after="83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/>
        <w:ind w:left="7" w:right="0"/>
      </w:pPr>
      <w:r>
        <w:rPr>
          <w:b/>
        </w:rPr>
        <w:t xml:space="preserve">Проблема, значимая для детей на решение, которой направлен проект: </w:t>
      </w:r>
    </w:p>
    <w:p w:rsidR="004959D1" w:rsidRDefault="00EB3023">
      <w:pPr>
        <w:ind w:left="-3" w:right="5" w:firstLine="708"/>
      </w:pPr>
      <w:r>
        <w:t xml:space="preserve">Развивающие занятия и игры с водой для ребенка, открывают дверь в мир неизведанного, вода – это удивительный объект познания. Первое вещество, с которым с удовольствием знакомится малыш – это вода, она дает ребенку приятное ощущение, развивает различные рецепторы и предоставляет практически неограниченные возможности познавать мир и себя в нем. Особенно это важно для самых маленьких детей. Вода вызывает особый интерес у детей.  </w:t>
      </w:r>
    </w:p>
    <w:p w:rsidR="004959D1" w:rsidRDefault="00EB3023">
      <w:pPr>
        <w:ind w:left="-3" w:right="5" w:firstLine="708"/>
      </w:pPr>
      <w:r>
        <w:t xml:space="preserve">Вода очень удобна для поисково – исследовательской деятельности. Вода обладает психотерапевтическими свойствами: снимает напряжение, способствует релаксации. И еще вода есть всегда и везде. </w:t>
      </w:r>
    </w:p>
    <w:p w:rsidR="004959D1" w:rsidRDefault="00EB3023">
      <w:pPr>
        <w:spacing w:after="76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/>
        <w:ind w:left="7" w:right="0"/>
      </w:pPr>
      <w:r>
        <w:rPr>
          <w:b/>
        </w:rPr>
        <w:t>Гипотеза:</w:t>
      </w:r>
      <w:r>
        <w:t xml:space="preserve"> </w:t>
      </w:r>
    </w:p>
    <w:p w:rsidR="004959D1" w:rsidRDefault="00EB3023">
      <w:pPr>
        <w:ind w:left="-3" w:right="5" w:firstLine="708"/>
      </w:pPr>
      <w:r>
        <w:lastRenderedPageBreak/>
        <w:t xml:space="preserve">Наблюдая за играми детей, а так же, во время умывания, закаливающих процедур, убедилась в интересе их к играм с водой, но у них нет представлений о свойстве воды, дети плохо представляют, для чего нужна вода, что вода может менять цвет. Поэтому возникла потребность в получении детьми элементарных представлений о свойствах и значении воды.  Было решено провести цикл игр - экспериментов, чтобы у детей появились новые знания. </w:t>
      </w:r>
    </w:p>
    <w:p w:rsidR="004959D1" w:rsidRDefault="00EB3023">
      <w:pPr>
        <w:spacing w:after="4"/>
        <w:ind w:left="7" w:right="0"/>
      </w:pPr>
      <w:r>
        <w:rPr>
          <w:b/>
        </w:rPr>
        <w:t>Научная новизна</w:t>
      </w:r>
      <w:r>
        <w:t xml:space="preserve"> </w:t>
      </w:r>
    </w:p>
    <w:p w:rsidR="004959D1" w:rsidRDefault="00EB3023">
      <w:pPr>
        <w:ind w:left="-3" w:right="5" w:firstLine="708"/>
      </w:pPr>
      <w:r>
        <w:t xml:space="preserve">В своем проекте я применяла новый  подход к организации познавательно – исследовательской деятельности,  использовала творческий  метод познания закономерностей и явлений окружающего мира – метод экспериментирования. </w:t>
      </w:r>
    </w:p>
    <w:p w:rsidR="004959D1" w:rsidRDefault="00EB3023">
      <w:pPr>
        <w:ind w:left="-3" w:right="5" w:firstLine="708"/>
      </w:pPr>
      <w:r>
        <w:t xml:space="preserve">Главное достоинство работы по данному проекту в том, что он дает детям реальные представления о различных свойствах изучаемого объекта. Знания, добытые самостоятельно, путем экспериментирования, всегда являются осознанными и более прочными. </w:t>
      </w:r>
    </w:p>
    <w:p w:rsidR="004959D1" w:rsidRDefault="00EB3023">
      <w:pPr>
        <w:spacing w:after="34" w:line="259" w:lineRule="auto"/>
        <w:ind w:left="720" w:right="0" w:firstLine="0"/>
        <w:jc w:val="left"/>
      </w:pPr>
      <w:r>
        <w:t xml:space="preserve"> </w:t>
      </w:r>
    </w:p>
    <w:p w:rsidR="004959D1" w:rsidRDefault="00EB3023">
      <w:pPr>
        <w:spacing w:after="4"/>
        <w:ind w:left="7" w:right="2827"/>
      </w:pPr>
      <w:r>
        <w:rPr>
          <w:b/>
        </w:rPr>
        <w:t>План реализации проекта проходит в 3 этапа 1этап – подготовительный.</w:t>
      </w:r>
      <w:r>
        <w:t xml:space="preserve"> </w:t>
      </w:r>
    </w:p>
    <w:p w:rsidR="004959D1" w:rsidRDefault="00EB3023">
      <w:pPr>
        <w:ind w:left="7" w:right="5"/>
      </w:pPr>
      <w:r>
        <w:t xml:space="preserve">Постановка цели и задач проекта. Определение содержания, методов, форм работы с детьми, родителями по проекту. Сбор материала, необходимого для реализации проекта, оформление познавательного уголка для   игр – экспериментов, подборка  подвижных игр, сюжетно ролевых игр по данной теме. Составление картотеки опытов с водой. </w:t>
      </w:r>
    </w:p>
    <w:p w:rsidR="004959D1" w:rsidRDefault="00EB3023">
      <w:pPr>
        <w:numPr>
          <w:ilvl w:val="0"/>
          <w:numId w:val="2"/>
        </w:numPr>
        <w:spacing w:after="4"/>
        <w:ind w:right="2" w:hanging="211"/>
      </w:pPr>
      <w:r>
        <w:rPr>
          <w:b/>
        </w:rPr>
        <w:t>этап – основной.</w:t>
      </w:r>
      <w:r>
        <w:t xml:space="preserve"> </w:t>
      </w:r>
    </w:p>
    <w:p w:rsidR="004959D1" w:rsidRDefault="00EB3023">
      <w:pPr>
        <w:ind w:left="7" w:right="5"/>
      </w:pPr>
      <w:r>
        <w:t xml:space="preserve">Работа с детьми: беседы, рассматривание иллюстраций, чтение художественной литературы, организация дидактических, подвижных и сюжетно – ролевых игр, игры – эксперименты, продуктивная деятельность.   консультация, рекомендация. </w:t>
      </w:r>
    </w:p>
    <w:p w:rsidR="004959D1" w:rsidRDefault="00EB3023">
      <w:pPr>
        <w:numPr>
          <w:ilvl w:val="0"/>
          <w:numId w:val="2"/>
        </w:numPr>
        <w:ind w:right="2" w:hanging="211"/>
      </w:pPr>
      <w:r>
        <w:rPr>
          <w:b/>
        </w:rPr>
        <w:t>этап – заключительный.</w:t>
      </w:r>
      <w:r>
        <w:t xml:space="preserve"> итоговая поисково-исследовательская деятельность « «Волшебница водичка» </w:t>
      </w:r>
    </w:p>
    <w:p w:rsidR="004959D1" w:rsidRDefault="00EB3023">
      <w:pPr>
        <w:spacing w:after="30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4959D1" w:rsidRDefault="00EB3023">
      <w:pPr>
        <w:spacing w:after="26"/>
        <w:ind w:left="7" w:right="0"/>
      </w:pPr>
      <w:r>
        <w:rPr>
          <w:b/>
        </w:rPr>
        <w:t xml:space="preserve">Организация развивающей среды: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t xml:space="preserve">Подготовить   иллюстрации о  воде;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t xml:space="preserve">Подготовить  атрибуты  для сюжетно – ролевых игр «Купание куклы» и </w:t>
      </w:r>
    </w:p>
    <w:p w:rsidR="004959D1" w:rsidRDefault="00EB3023">
      <w:pPr>
        <w:ind w:left="588" w:right="5"/>
      </w:pPr>
      <w:r>
        <w:t xml:space="preserve"> «Постираем кукле бельё», дидактическая игра: «Стиральная машинка» </w:t>
      </w:r>
    </w:p>
    <w:p w:rsidR="004959D1" w:rsidRDefault="00EB3023">
      <w:pPr>
        <w:numPr>
          <w:ilvl w:val="0"/>
          <w:numId w:val="3"/>
        </w:numPr>
        <w:spacing w:after="36"/>
        <w:ind w:right="5" w:hanging="566"/>
      </w:pPr>
      <w:r>
        <w:t>Беседа «Для чего нужна вода?»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t xml:space="preserve">Опыты с водой: «Узнаем какая вода? (вода бывает холодная и горячая), 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t>« Цветная водичка», «Плавает - тонет»,</w:t>
      </w:r>
      <w:r>
        <w:rPr>
          <w:b/>
        </w:rPr>
        <w:t xml:space="preserve"> </w:t>
      </w:r>
      <w:r>
        <w:t>«Вода жидкая – она может течь».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3"/>
        </w:numPr>
        <w:spacing w:after="38"/>
        <w:ind w:right="5" w:hanging="566"/>
      </w:pPr>
      <w:r>
        <w:t>Игры с водой «Погружение предметов и их вылавливание», «Водяная мельница».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lastRenderedPageBreak/>
        <w:t xml:space="preserve">Материал для игр – забав  с водой: «Рыбалка», «Мыльные пузыри». </w:t>
      </w:r>
    </w:p>
    <w:p w:rsidR="004959D1" w:rsidRDefault="00EB3023">
      <w:pPr>
        <w:spacing w:after="30"/>
        <w:ind w:left="7" w:right="0"/>
      </w:pPr>
      <w:r>
        <w:rPr>
          <w:b/>
        </w:rPr>
        <w:t xml:space="preserve">Планируемый результат проекта 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t xml:space="preserve">Расширение знаний воспитанников о воде, ее свойствах;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t xml:space="preserve">Обогащение словарного запаса; </w:t>
      </w:r>
    </w:p>
    <w:p w:rsidR="004959D1" w:rsidRDefault="00EB3023">
      <w:pPr>
        <w:numPr>
          <w:ilvl w:val="0"/>
          <w:numId w:val="3"/>
        </w:numPr>
        <w:spacing w:after="34"/>
        <w:ind w:right="5" w:hanging="566"/>
      </w:pPr>
      <w:r>
        <w:t xml:space="preserve">Развитие у воспитанников познавательного интереса, наблюдательности; </w:t>
      </w:r>
    </w:p>
    <w:p w:rsidR="004959D1" w:rsidRDefault="00EB3023">
      <w:pPr>
        <w:numPr>
          <w:ilvl w:val="0"/>
          <w:numId w:val="3"/>
        </w:numPr>
        <w:ind w:right="5" w:hanging="566"/>
      </w:pPr>
      <w:r>
        <w:t xml:space="preserve">Формирование элементарных исследовательских умений, активное участие в исследовательской деятельности. </w:t>
      </w:r>
    </w:p>
    <w:p w:rsidR="004959D1" w:rsidRDefault="00EB3023">
      <w:pPr>
        <w:spacing w:after="26" w:line="259" w:lineRule="auto"/>
        <w:ind w:left="12" w:right="0" w:firstLine="0"/>
        <w:jc w:val="left"/>
      </w:pPr>
      <w:r>
        <w:t xml:space="preserve">  </w:t>
      </w:r>
    </w:p>
    <w:p w:rsidR="004959D1" w:rsidRDefault="00EB3023">
      <w:pPr>
        <w:spacing w:after="4"/>
        <w:ind w:left="7" w:right="0"/>
      </w:pPr>
      <w:r>
        <w:rPr>
          <w:b/>
        </w:rPr>
        <w:t>Практическая значимость:</w:t>
      </w:r>
      <w:r>
        <w:t xml:space="preserve">  </w:t>
      </w:r>
    </w:p>
    <w:p w:rsidR="004959D1" w:rsidRDefault="00EB3023">
      <w:pPr>
        <w:spacing w:after="10" w:line="268" w:lineRule="auto"/>
        <w:ind w:left="-3" w:right="0" w:firstLine="708"/>
        <w:jc w:val="left"/>
      </w:pPr>
      <w:r>
        <w:t xml:space="preserve">Внедрение и апробирование условий, обеспечивающих эффективное использование экспериментирования для формирования представлений о воде, ее свойствах у детей раннего возраста.  Разработка дидактического материала и дидактических игр. Разработка методических рекомендаций для родителей.  </w:t>
      </w:r>
    </w:p>
    <w:p w:rsidR="004959D1" w:rsidRDefault="00EB3023">
      <w:pPr>
        <w:spacing w:after="4" w:line="259" w:lineRule="auto"/>
        <w:ind w:left="50" w:right="31"/>
        <w:jc w:val="center"/>
      </w:pPr>
      <w:r>
        <w:rPr>
          <w:b/>
        </w:rPr>
        <w:t>Беседа: «Для чего нужна вода?»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:rsidR="004959D1" w:rsidRDefault="004959D1" w:rsidP="000242DE">
      <w:pPr>
        <w:spacing w:after="0" w:line="259" w:lineRule="auto"/>
        <w:ind w:left="12" w:right="0" w:firstLine="0"/>
        <w:jc w:val="left"/>
      </w:pPr>
    </w:p>
    <w:p w:rsidR="004959D1" w:rsidRDefault="00EB3023">
      <w:pPr>
        <w:spacing w:after="52" w:line="268" w:lineRule="auto"/>
        <w:ind w:left="380" w:right="362"/>
        <w:jc w:val="center"/>
      </w:pPr>
      <w:r>
        <w:t xml:space="preserve">«Кран откройся, нос умойся..» </w:t>
      </w:r>
    </w:p>
    <w:p w:rsidR="004959D1" w:rsidRDefault="00EB3023">
      <w:pPr>
        <w:spacing w:after="0" w:line="268" w:lineRule="auto"/>
        <w:ind w:left="3361" w:right="3273"/>
        <w:jc w:val="center"/>
      </w:pPr>
      <w:r>
        <w:t xml:space="preserve">Мою ручки до локтей, Я водой похолодней. А потом лицо и шею Я намылю поскорее. </w:t>
      </w:r>
    </w:p>
    <w:p w:rsidR="004959D1" w:rsidRDefault="00EB3023">
      <w:pPr>
        <w:ind w:left="3305" w:right="2672" w:hanging="350"/>
      </w:pPr>
      <w:r>
        <w:t xml:space="preserve">Стану сразу чистым-чистым, И веселый и лучистый.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0" w:right="137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0242DE">
      <w:pPr>
        <w:spacing w:after="0" w:line="259" w:lineRule="auto"/>
        <w:ind w:left="88" w:right="0" w:firstLine="0"/>
        <w:jc w:val="center"/>
      </w:pPr>
      <w:r w:rsidRPr="00673B4A">
        <w:rPr>
          <w:rFonts w:ascii="Calibri" w:eastAsia="Calibri" w:hAnsi="Calibri" w:cs="Calibri"/>
          <w:noProof/>
          <w:sz w:val="22"/>
        </w:rPr>
        <w:drawing>
          <wp:inline distT="0" distB="0" distL="0" distR="0" wp14:anchorId="674DC36E" wp14:editId="2D4F3E7C">
            <wp:extent cx="1838801" cy="2451735"/>
            <wp:effectExtent l="0" t="0" r="9525" b="5715"/>
            <wp:docPr id="1" name="Рисунок 1" descr="C:\Users\дс1\Desktop\фотки для акттт.З.Д\IMG-202010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\Desktop\фотки для акттт.З.Д\IMG-20201023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38" cy="24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4959D1">
      <w:pPr>
        <w:spacing w:after="0" w:line="259" w:lineRule="auto"/>
        <w:ind w:left="60" w:right="0" w:firstLine="0"/>
        <w:jc w:val="center"/>
      </w:pPr>
    </w:p>
    <w:p w:rsidR="004959D1" w:rsidRDefault="00EB3023">
      <w:pPr>
        <w:spacing w:after="16" w:line="259" w:lineRule="auto"/>
        <w:ind w:right="284"/>
        <w:jc w:val="right"/>
      </w:pPr>
      <w:r>
        <w:rPr>
          <w:b/>
        </w:rPr>
        <w:t>Рисование нетрадиционной формы пальчиком: «Веселая капелька».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:rsidR="004959D1" w:rsidRDefault="00EB3023">
      <w:pPr>
        <w:spacing w:after="14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0" w:line="259" w:lineRule="auto"/>
        <w:ind w:left="0" w:right="388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32070" cy="2109759"/>
                <wp:effectExtent l="0" t="0" r="0" b="0"/>
                <wp:docPr id="7909" name="Group 7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070" cy="2109759"/>
                          <a:chOff x="0" y="0"/>
                          <a:chExt cx="5632070" cy="2109759"/>
                        </a:xfrm>
                      </wpg:grpSpPr>
                      <wps:wsp>
                        <wps:cNvPr id="669" name="Rectangle 669"/>
                        <wps:cNvSpPr/>
                        <wps:spPr>
                          <a:xfrm>
                            <a:off x="2763266" y="1912371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59D1" w:rsidRDefault="00EB30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"/>
                            <a:ext cx="275590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70200" y="0"/>
                            <a:ext cx="2761870" cy="2071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09" style="width:443.47pt;height:166.123pt;mso-position-horizontal-relative:char;mso-position-vertical-relative:line" coordsize="56320,21097">
                <v:rect id="Rectangle 669" style="position:absolute;width:1180;height:2625;left:27632;top:19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shape id="Picture 684" style="position:absolute;width:27559;height:20669;left:0;top:44;" filled="f">
                  <v:imagedata r:id="rId16"/>
                </v:shape>
                <v:shape id="Picture 686" style="position:absolute;width:27618;height:20713;left:28702;top:0;" filled="f">
                  <v:imagedata r:id="rId17"/>
                </v:shape>
              </v:group>
            </w:pict>
          </mc:Fallback>
        </mc:AlternateContent>
      </w:r>
      <w:r>
        <w:t xml:space="preserve"> </w:t>
      </w:r>
    </w:p>
    <w:p w:rsidR="004959D1" w:rsidRDefault="00EB3023">
      <w:pPr>
        <w:spacing w:after="85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/>
        <w:ind w:left="1534" w:right="0"/>
      </w:pPr>
      <w:r>
        <w:rPr>
          <w:b/>
        </w:rPr>
        <w:t xml:space="preserve">Развитие речи: А.Барто «Ах ты девочка чумазая» </w:t>
      </w:r>
    </w:p>
    <w:p w:rsidR="004959D1" w:rsidRDefault="00EB3023">
      <w:pPr>
        <w:spacing w:after="0" w:line="259" w:lineRule="auto"/>
        <w:ind w:left="0" w:right="388" w:firstLine="0"/>
        <w:jc w:val="right"/>
      </w:pPr>
      <w:r>
        <w:t xml:space="preserve"> </w:t>
      </w:r>
    </w:p>
    <w:p w:rsidR="004959D1" w:rsidRDefault="00EB3023">
      <w:pPr>
        <w:spacing w:after="14" w:line="259" w:lineRule="auto"/>
        <w:ind w:left="12" w:right="0" w:firstLine="0"/>
        <w:jc w:val="left"/>
      </w:pPr>
      <w:r>
        <w:t xml:space="preserve"> </w:t>
      </w:r>
      <w:r w:rsidR="000242DE" w:rsidRPr="000242DE">
        <w:rPr>
          <w:noProof/>
        </w:rPr>
        <w:drawing>
          <wp:inline distT="0" distB="0" distL="0" distR="0">
            <wp:extent cx="2395724" cy="3184347"/>
            <wp:effectExtent l="0" t="0" r="5080" b="0"/>
            <wp:docPr id="2" name="Рисунок 2" descr="C:\Users\дс1\Desktop\эксп.деят\3f7077dc-a654-476a-b510-2bd2353ae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\Desktop\эксп.деят\3f7077dc-a654-476a-b510-2bd2353ae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93" cy="31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>
      <w:pPr>
        <w:spacing w:after="0" w:line="259" w:lineRule="auto"/>
        <w:ind w:left="1899" w:right="0" w:firstLine="0"/>
        <w:jc w:val="left"/>
      </w:pPr>
      <w: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 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7" w:line="259" w:lineRule="auto"/>
        <w:ind w:left="0" w:right="70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82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 w:line="259" w:lineRule="auto"/>
        <w:ind w:left="50" w:right="29"/>
        <w:jc w:val="center"/>
      </w:pPr>
      <w:r>
        <w:rPr>
          <w:b/>
        </w:rPr>
        <w:t xml:space="preserve">Опыт: «Тонет не тонет».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146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    </w:t>
      </w:r>
    </w:p>
    <w:p w:rsidR="004959D1" w:rsidRDefault="00EB3023" w:rsidP="000242DE">
      <w:pPr>
        <w:spacing w:after="0" w:line="259" w:lineRule="auto"/>
        <w:ind w:left="-851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 w:rsidR="000242DE" w:rsidRPr="000242DE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1979912" cy="2631659"/>
            <wp:effectExtent l="0" t="0" r="1905" b="0"/>
            <wp:docPr id="3" name="Рисунок 3" descr="C:\Users\дс1\Desktop\эксп.деят\0ee01c5b-a82d-44b3-9950-2e0c473e0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\Desktop\эксп.деят\0ee01c5b-a82d-44b3-9950-2e0c473e02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42" cy="26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2DE" w:rsidRPr="000242DE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42DE">
        <w:rPr>
          <w:rFonts w:ascii="Calibri" w:eastAsia="Calibri" w:hAnsi="Calibri" w:cs="Calibri"/>
          <w:noProof/>
          <w:sz w:val="22"/>
        </w:rPr>
        <w:t xml:space="preserve">                </w:t>
      </w:r>
      <w:r w:rsidR="000242DE" w:rsidRPr="000242DE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949270" cy="2219325"/>
            <wp:effectExtent l="0" t="0" r="3810" b="0"/>
            <wp:docPr id="4" name="Рисунок 4" descr="C:\Users\дс1\Desktop\эксп.деят\e5ac8116-a75b-44a7-9fe8-41a7d80eb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\Desktop\эксп.деят\e5ac8116-a75b-44a7-9fe8-41a7d80ebda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95" cy="22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0" w:right="107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31" w:line="259" w:lineRule="auto"/>
        <w:ind w:left="60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4"/>
        <w:ind w:left="2763" w:right="0"/>
      </w:pPr>
      <w:r>
        <w:rPr>
          <w:b/>
        </w:rPr>
        <w:t xml:space="preserve">Опыт: «Водичка меняет цвет» </w:t>
      </w:r>
    </w:p>
    <w:p w:rsidR="004959D1" w:rsidRDefault="000242DE">
      <w:pPr>
        <w:spacing w:after="7" w:line="259" w:lineRule="auto"/>
        <w:ind w:left="0" w:right="1532" w:firstLine="0"/>
        <w:jc w:val="right"/>
      </w:pPr>
      <w:r w:rsidRPr="000242DE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187699" cy="2907844"/>
            <wp:effectExtent l="0" t="0" r="3175" b="6985"/>
            <wp:docPr id="5" name="Рисунок 5" descr="C:\Users\дс1\Desktop\эксп.деят\36c5e0a7-d7fd-4ad7-bb14-4fc9884df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\Desktop\эксп.деят\36c5e0a7-d7fd-4ad7-bb14-4fc9884df2a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47" cy="29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023"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81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 w:line="259" w:lineRule="auto"/>
        <w:ind w:left="50" w:right="31"/>
        <w:jc w:val="center"/>
      </w:pPr>
      <w:r>
        <w:rPr>
          <w:b/>
        </w:rPr>
        <w:t xml:space="preserve">Лепка: «Озорная капелька». </w:t>
      </w:r>
    </w:p>
    <w:p w:rsidR="004959D1" w:rsidRDefault="00EB3023">
      <w:pPr>
        <w:spacing w:after="14" w:line="259" w:lineRule="auto"/>
        <w:ind w:left="12" w:right="0" w:firstLine="0"/>
        <w:jc w:val="left"/>
      </w:pPr>
      <w:r>
        <w:t xml:space="preserve"> </w:t>
      </w:r>
    </w:p>
    <w:p w:rsidR="004959D1" w:rsidRDefault="000242DE">
      <w:pPr>
        <w:spacing w:after="0" w:line="259" w:lineRule="auto"/>
        <w:ind w:left="0" w:right="1389" w:firstLine="0"/>
        <w:jc w:val="right"/>
      </w:pPr>
      <w:r w:rsidRPr="000242DE">
        <w:rPr>
          <w:noProof/>
        </w:rPr>
        <w:lastRenderedPageBreak/>
        <w:drawing>
          <wp:inline distT="0" distB="0" distL="0" distR="0">
            <wp:extent cx="1861233" cy="3009900"/>
            <wp:effectExtent l="0" t="0" r="5715" b="0"/>
            <wp:docPr id="6" name="Рисунок 6" descr="C:\Users\дс1\Desktop\капелька\95041b94-1194-4c2d-949d-f04db953b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\Desktop\капелька\95041b94-1194-4c2d-949d-f04db953be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8" b="2227"/>
                    <a:stretch/>
                  </pic:blipFill>
                  <pic:spPr bwMode="auto">
                    <a:xfrm>
                      <a:off x="0" y="0"/>
                      <a:ext cx="1869744" cy="30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023">
        <w:t xml:space="preserve"> </w:t>
      </w:r>
    </w:p>
    <w:p w:rsidR="004959D1" w:rsidRDefault="00EB3023">
      <w:pPr>
        <w:spacing w:after="14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0" w:line="259" w:lineRule="auto"/>
        <w:ind w:left="0" w:right="1379" w:firstLine="0"/>
        <w:jc w:val="right"/>
      </w:pPr>
      <w:r>
        <w:t xml:space="preserve"> </w:t>
      </w:r>
    </w:p>
    <w:p w:rsidR="004959D1" w:rsidRDefault="00EB3023">
      <w:pPr>
        <w:spacing w:after="4"/>
        <w:ind w:left="1935" w:right="0"/>
      </w:pPr>
      <w:r>
        <w:rPr>
          <w:b/>
        </w:rPr>
        <w:t xml:space="preserve">Рисование ладонью: «Рыбки в аквариуме».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0" w:right="73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 w:rsidR="00B4156F" w:rsidRPr="00B4156F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035489" cy="3036705"/>
            <wp:effectExtent l="0" t="0" r="3175" b="0"/>
            <wp:docPr id="7" name="Рисунок 7" descr="C:\Users\дс1\Desktop\эксп.деят\307ecfb2-4349-4c14-866a-17d2cc4dc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\Desktop\эксп.деят\307ecfb2-4349-4c14-866a-17d2cc4dc79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35" cy="30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74" w:line="220" w:lineRule="auto"/>
        <w:ind w:left="12" w:right="840" w:firstLine="29"/>
        <w:jc w:val="left"/>
      </w:pPr>
      <w:r>
        <w:rPr>
          <w:rFonts w:ascii="Calibri" w:eastAsia="Calibri" w:hAnsi="Calibri" w:cs="Calibri"/>
          <w:sz w:val="22"/>
        </w:rPr>
        <w:t xml:space="preserve">  </w:t>
      </w:r>
    </w:p>
    <w:p w:rsidR="004959D1" w:rsidRDefault="00EB3023">
      <w:pPr>
        <w:spacing w:after="4" w:line="259" w:lineRule="auto"/>
        <w:ind w:left="50" w:right="33"/>
        <w:jc w:val="center"/>
      </w:pPr>
      <w:r>
        <w:rPr>
          <w:b/>
        </w:rPr>
        <w:t xml:space="preserve">Игра: «Мыльные пузыри»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20" w:line="220" w:lineRule="auto"/>
        <w:ind w:left="12" w:right="264" w:firstLine="29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 </w:t>
      </w:r>
      <w:r w:rsidR="00B4156F" w:rsidRPr="00B4156F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574116" cy="3420752"/>
            <wp:effectExtent l="0" t="0" r="0" b="8255"/>
            <wp:docPr id="8" name="Рисунок 8" descr="C:\Users\дс1\Desktop\эксп.деят\43060d08-08c0-4131-a9eb-b09fe31ee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\Desktop\эксп.деят\43060d08-08c0-4131-a9eb-b09fe31ee5c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50" cy="3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>
      <w:pPr>
        <w:spacing w:after="0" w:line="259" w:lineRule="auto"/>
        <w:ind w:left="0" w:right="269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4" w:line="259" w:lineRule="auto"/>
        <w:ind w:left="50" w:right="32"/>
        <w:jc w:val="center"/>
      </w:pPr>
      <w:r>
        <w:rPr>
          <w:b/>
        </w:rPr>
        <w:t xml:space="preserve">Подвижная игра: «Солнышко и дождик». </w:t>
      </w:r>
    </w:p>
    <w:p w:rsidR="004959D1" w:rsidRDefault="00EB3023">
      <w:pPr>
        <w:spacing w:after="0" w:line="259" w:lineRule="auto"/>
        <w:ind w:left="0" w:right="30" w:firstLine="0"/>
        <w:jc w:val="right"/>
      </w:pPr>
      <w:r>
        <w:t xml:space="preserve"> </w:t>
      </w:r>
    </w:p>
    <w:p w:rsidR="004959D1" w:rsidRDefault="00EB3023">
      <w:pPr>
        <w:spacing w:after="21" w:line="259" w:lineRule="auto"/>
        <w:ind w:left="12" w:right="0" w:firstLine="0"/>
        <w:jc w:val="left"/>
      </w:pPr>
      <w:r>
        <w:t xml:space="preserve"> </w:t>
      </w:r>
      <w:r w:rsidR="00B4156F" w:rsidRPr="00B4156F">
        <w:rPr>
          <w:noProof/>
        </w:rPr>
        <w:drawing>
          <wp:inline distT="0" distB="0" distL="0" distR="0">
            <wp:extent cx="3054631" cy="4060153"/>
            <wp:effectExtent l="0" t="0" r="0" b="0"/>
            <wp:docPr id="9" name="Рисунок 9" descr="C:\Users\дс1\Desktop\эксп.деят\26cc2b2d-1ee3-47ec-a808-00c908044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\Desktop\эксп.деят\26cc2b2d-1ee3-47ec-a808-00c9080442c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38" cy="40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>
      <w:pPr>
        <w:spacing w:after="81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4" w:line="259" w:lineRule="auto"/>
        <w:ind w:left="50" w:right="31"/>
        <w:jc w:val="center"/>
      </w:pPr>
      <w:r>
        <w:rPr>
          <w:b/>
        </w:rPr>
        <w:t xml:space="preserve">Игра: «Рыбалка» </w:t>
      </w:r>
    </w:p>
    <w:p w:rsidR="004959D1" w:rsidRDefault="00EB3023">
      <w:pPr>
        <w:spacing w:after="0" w:line="259" w:lineRule="auto"/>
        <w:ind w:left="0" w:right="249" w:firstLine="0"/>
        <w:jc w:val="right"/>
      </w:pPr>
      <w:r>
        <w:t xml:space="preserve"> </w:t>
      </w:r>
    </w:p>
    <w:p w:rsidR="004959D1" w:rsidRDefault="00EB3023">
      <w:pPr>
        <w:spacing w:after="12" w:line="259" w:lineRule="auto"/>
        <w:ind w:left="12" w:right="0" w:firstLine="0"/>
        <w:jc w:val="left"/>
      </w:pPr>
      <w:r>
        <w:lastRenderedPageBreak/>
        <w:t xml:space="preserve"> </w:t>
      </w:r>
      <w:r w:rsidR="00C03CC6" w:rsidRPr="00C03CC6">
        <w:rPr>
          <w:noProof/>
        </w:rPr>
        <w:drawing>
          <wp:inline distT="0" distB="0" distL="0" distR="0">
            <wp:extent cx="4064456" cy="3057868"/>
            <wp:effectExtent l="0" t="0" r="0" b="0"/>
            <wp:docPr id="10" name="Рисунок 10" descr="C:\Users\дс1\Desktop\эксп.деят\584ce347-2994-42b7-94e0-cd57d933c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\Desktop\эксп.деят\584ce347-2994-42b7-94e0-cd57d933c3d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37" cy="30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>
      <w:pPr>
        <w:spacing w:after="0" w:line="259" w:lineRule="auto"/>
        <w:ind w:left="0" w:right="227" w:firstLine="0"/>
        <w:jc w:val="right"/>
      </w:pPr>
      <w:r>
        <w:t xml:space="preserve"> </w:t>
      </w:r>
    </w:p>
    <w:p w:rsidR="004959D1" w:rsidRDefault="00EB3023">
      <w:pPr>
        <w:spacing w:after="18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21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18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18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rPr>
          <w:b/>
        </w:rPr>
        <w:t xml:space="preserve"> </w:t>
      </w:r>
    </w:p>
    <w:p w:rsidR="004959D1" w:rsidRDefault="00EB3023">
      <w:pPr>
        <w:spacing w:after="4"/>
        <w:ind w:left="1623" w:right="0"/>
      </w:pPr>
      <w:r>
        <w:rPr>
          <w:b/>
        </w:rPr>
        <w:t xml:space="preserve">Сюжетно ролевая игра: «Купание куклы Кати». </w:t>
      </w:r>
    </w:p>
    <w:p w:rsidR="004959D1" w:rsidRDefault="00EB3023">
      <w:pPr>
        <w:spacing w:after="0" w:line="259" w:lineRule="auto"/>
        <w:ind w:left="0" w:right="585" w:firstLine="0"/>
        <w:jc w:val="right"/>
      </w:pPr>
      <w:r>
        <w:t xml:space="preserve"> </w:t>
      </w:r>
    </w:p>
    <w:p w:rsidR="004959D1" w:rsidRDefault="00EB3023">
      <w:pPr>
        <w:spacing w:after="21" w:line="259" w:lineRule="auto"/>
        <w:ind w:left="12" w:right="0" w:firstLine="0"/>
        <w:jc w:val="left"/>
      </w:pPr>
      <w:r>
        <w:t xml:space="preserve">   </w:t>
      </w:r>
    </w:p>
    <w:p w:rsidR="004959D1" w:rsidRDefault="00EB3023">
      <w:pPr>
        <w:spacing w:after="13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0" w:line="259" w:lineRule="auto"/>
        <w:ind w:left="0" w:right="1458" w:firstLine="0"/>
        <w:jc w:val="right"/>
      </w:pPr>
      <w:r>
        <w:t xml:space="preserve"> </w:t>
      </w:r>
    </w:p>
    <w:p w:rsidR="004959D1" w:rsidRDefault="00EB3023">
      <w:pPr>
        <w:spacing w:after="13" w:line="259" w:lineRule="auto"/>
        <w:ind w:left="12" w:right="0" w:firstLine="0"/>
        <w:jc w:val="left"/>
      </w:pPr>
      <w:r>
        <w:t xml:space="preserve"> </w:t>
      </w:r>
      <w:r w:rsidR="00C03CC6" w:rsidRPr="00C03CC6">
        <w:rPr>
          <w:noProof/>
        </w:rPr>
        <w:drawing>
          <wp:inline distT="0" distB="0" distL="0" distR="0">
            <wp:extent cx="2682501" cy="3565525"/>
            <wp:effectExtent l="0" t="0" r="3810" b="0"/>
            <wp:docPr id="11" name="Рисунок 11" descr="C:\Users\дс1\Desktop\эксп.деят\acf3262c-33c2-40a7-a96e-5892adca6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\Desktop\эксп.деят\acf3262c-33c2-40a7-a96e-5892adca6f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65" cy="35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CC6" w:rsidRPr="00C03CC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3CC6">
        <w:rPr>
          <w:noProof/>
        </w:rPr>
        <w:t xml:space="preserve">    </w:t>
      </w:r>
      <w:r w:rsidR="00C03CC6" w:rsidRPr="00C03CC6">
        <w:rPr>
          <w:noProof/>
        </w:rPr>
        <w:drawing>
          <wp:inline distT="0" distB="0" distL="0" distR="0">
            <wp:extent cx="2610840" cy="3470275"/>
            <wp:effectExtent l="0" t="0" r="0" b="0"/>
            <wp:docPr id="12" name="Рисунок 12" descr="C:\Users\дс1\Desktop\эксп.деят\d3f8b387-731e-4564-97f6-58f1352b1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\Desktop\эксп.деят\d3f8b387-731e-4564-97f6-58f1352b1cc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52" cy="34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D1" w:rsidRDefault="00EB3023" w:rsidP="00C03CC6">
      <w:pPr>
        <w:spacing w:after="0" w:line="259" w:lineRule="auto"/>
        <w:ind w:left="0" w:right="1348" w:firstLine="0"/>
        <w:jc w:val="right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b/>
        </w:rPr>
        <w:lastRenderedPageBreak/>
        <w:t xml:space="preserve"> </w:t>
      </w:r>
    </w:p>
    <w:p w:rsidR="004959D1" w:rsidRDefault="00EB3023">
      <w:pPr>
        <w:spacing w:after="4" w:line="259" w:lineRule="auto"/>
        <w:ind w:left="50" w:right="31"/>
        <w:jc w:val="center"/>
      </w:pPr>
      <w:r>
        <w:rPr>
          <w:b/>
        </w:rPr>
        <w:t>Результаты проекта "Волшебница вода".</w:t>
      </w:r>
      <w:r>
        <w:rPr>
          <w:rFonts w:ascii="Arial" w:eastAsia="Arial" w:hAnsi="Arial" w:cs="Arial"/>
          <w:sz w:val="22"/>
        </w:rPr>
        <w:t xml:space="preserve"> </w:t>
      </w:r>
    </w:p>
    <w:p w:rsidR="004959D1" w:rsidRDefault="00EB3023">
      <w:pPr>
        <w:ind w:left="-3" w:right="5" w:firstLine="708"/>
      </w:pPr>
      <w:r>
        <w:t>Проект длился 1 неделю. Во время проведения п</w:t>
      </w:r>
      <w:r w:rsidR="00C03CC6">
        <w:t xml:space="preserve">роекта «Волшебница вода», дети </w:t>
      </w:r>
      <w:bookmarkStart w:id="0" w:name="_GoBack"/>
      <w:bookmarkEnd w:id="0"/>
      <w:r>
        <w:t>всесторонне исследовали воду в группе в уголке экспериментальной деятельности, все дети с большим интересом проявляли активность при проведении опытов, делали выводы.</w:t>
      </w:r>
      <w:r>
        <w:rPr>
          <w:rFonts w:ascii="Arial" w:eastAsia="Arial" w:hAnsi="Arial" w:cs="Arial"/>
          <w:sz w:val="22"/>
        </w:rPr>
        <w:t xml:space="preserve"> </w:t>
      </w:r>
    </w:p>
    <w:p w:rsidR="004959D1" w:rsidRDefault="00EB3023">
      <w:pPr>
        <w:ind w:left="-3" w:right="5" w:firstLine="708"/>
      </w:pPr>
      <w:r>
        <w:t xml:space="preserve">В ходе проекта у детей возник  интерес к творческой, познавательной деятельности; сформирован ряд навыков, дети приобрели и закрепили элементарные знания о воде, они хорошо знают, что вода белого цвета, холодная, теплая, прозрачная, вода меняет цвет. </w:t>
      </w:r>
      <w:r>
        <w:rPr>
          <w:rFonts w:ascii="Arial" w:eastAsia="Arial" w:hAnsi="Arial" w:cs="Arial"/>
          <w:sz w:val="22"/>
        </w:rPr>
        <w:t xml:space="preserve"> </w:t>
      </w:r>
    </w:p>
    <w:p w:rsidR="004959D1" w:rsidRDefault="00EB3023">
      <w:pPr>
        <w:ind w:left="-3" w:right="5" w:firstLine="708"/>
      </w:pPr>
      <w:r>
        <w:t>Во время проекта малыши заметно сблизились друг с другом, активизировалась речь, у детей развились наблюдательность, внимание, научились элементарному сравнению холодный – тёплый.</w:t>
      </w:r>
      <w:r>
        <w:rPr>
          <w:rFonts w:ascii="Arial" w:eastAsia="Arial" w:hAnsi="Arial" w:cs="Arial"/>
          <w:sz w:val="22"/>
        </w:rPr>
        <w:t xml:space="preserve"> </w:t>
      </w:r>
    </w:p>
    <w:p w:rsidR="004959D1" w:rsidRDefault="00EB3023">
      <w:pPr>
        <w:spacing w:after="7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4"/>
        <w:ind w:left="7" w:right="0"/>
      </w:pPr>
      <w:r>
        <w:rPr>
          <w:b/>
        </w:rPr>
        <w:t>ЛИТЕРАТУРА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4"/>
        </w:numPr>
        <w:ind w:right="5" w:hanging="566"/>
      </w:pPr>
      <w:r>
        <w:t>«От рождения до школы» Примерная общеобразовательная программа дошкольного образования / Под ред. Н. Е. Вераксы, Т. С. Комаровой, М. А. Васильевой. — М.: МОЗАИКА СИНТЕЗ, 2012.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4"/>
        </w:numPr>
        <w:ind w:right="5" w:hanging="566"/>
      </w:pPr>
      <w:r>
        <w:t>Рыжова Н.В. «Волшебница вода». Журнал «Дошкольное образование» № 11, 2004г.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4"/>
        </w:numPr>
        <w:ind w:right="5" w:hanging="566"/>
      </w:pPr>
      <w:r>
        <w:t>Винникова Г.И. «Занятия с детьми 2-3 лет: социальное развитие, окружающий мир» М.: Творческий центр, 2010г.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numPr>
          <w:ilvl w:val="0"/>
          <w:numId w:val="4"/>
        </w:numPr>
        <w:ind w:right="5" w:hanging="566"/>
      </w:pPr>
      <w:r>
        <w:t xml:space="preserve">Павлова </w:t>
      </w:r>
      <w:r>
        <w:tab/>
        <w:t xml:space="preserve">Л.Н. </w:t>
      </w:r>
      <w:r>
        <w:tab/>
        <w:t xml:space="preserve">«Знакомим </w:t>
      </w:r>
      <w:r>
        <w:tab/>
        <w:t xml:space="preserve">малыша </w:t>
      </w:r>
      <w:r>
        <w:tab/>
        <w:t xml:space="preserve">с </w:t>
      </w:r>
      <w:r>
        <w:tab/>
        <w:t xml:space="preserve">окружающим </w:t>
      </w:r>
      <w:r>
        <w:tab/>
        <w:t xml:space="preserve">миром» </w:t>
      </w:r>
    </w:p>
    <w:p w:rsidR="004959D1" w:rsidRDefault="00EB3023">
      <w:pPr>
        <w:ind w:left="588" w:right="5"/>
      </w:pPr>
      <w:r>
        <w:t>М:Просвещение1987г.</w:t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C03CC6">
      <w:pPr>
        <w:numPr>
          <w:ilvl w:val="0"/>
          <w:numId w:val="4"/>
        </w:numPr>
        <w:spacing w:after="0" w:line="259" w:lineRule="auto"/>
        <w:ind w:right="5" w:hanging="566"/>
      </w:pPr>
      <w:hyperlink r:id="rId29">
        <w:r w:rsidR="00EB3023">
          <w:rPr>
            <w:u w:val="single" w:color="000000"/>
          </w:rPr>
          <w:t>http://www.ivalex.vistcom.ru/</w:t>
        </w:r>
      </w:hyperlink>
      <w:hyperlink r:id="rId30">
        <w:r w:rsidR="00EB3023">
          <w:t xml:space="preserve"> </w:t>
        </w:r>
      </w:hyperlink>
      <w:r w:rsidR="00EB3023">
        <w:t>(Все для детского сада).</w:t>
      </w:r>
      <w:r w:rsidR="00EB3023"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19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69" w:line="259" w:lineRule="auto"/>
        <w:ind w:left="0" w:right="3" w:firstLine="0"/>
        <w:jc w:val="right"/>
      </w:pPr>
      <w:r>
        <w:rPr>
          <w:sz w:val="32"/>
        </w:rPr>
        <w:t xml:space="preserve">Приложение № 1 </w:t>
      </w:r>
    </w:p>
    <w:p w:rsidR="004959D1" w:rsidRDefault="00EB3023">
      <w:pPr>
        <w:spacing w:after="0" w:line="281" w:lineRule="auto"/>
        <w:ind w:left="662" w:right="0" w:hanging="360"/>
        <w:jc w:val="left"/>
      </w:pPr>
      <w:r>
        <w:rPr>
          <w:b/>
          <w:sz w:val="36"/>
        </w:rPr>
        <w:t xml:space="preserve">Конспект игрового занятия в первой младшей группе «Девочка чумазая» по произведению А. Л. Барто. </w:t>
      </w:r>
    </w:p>
    <w:p w:rsidR="004959D1" w:rsidRDefault="00EB3023">
      <w:pPr>
        <w:ind w:left="-3" w:right="5" w:firstLine="360"/>
      </w:pPr>
      <w:r>
        <w:rPr>
          <w:b/>
        </w:rPr>
        <w:t>Цель</w:t>
      </w:r>
      <w:r>
        <w:t xml:space="preserve">: закрепление культурно-гигиенического навыка - умывания, воспитание желания всегда быть чистым. </w:t>
      </w:r>
    </w:p>
    <w:p w:rsidR="004959D1" w:rsidRDefault="00EB3023">
      <w:pPr>
        <w:spacing w:after="30"/>
        <w:ind w:left="382" w:right="0"/>
      </w:pPr>
      <w:r>
        <w:rPr>
          <w:b/>
        </w:rPr>
        <w:t>Задачи:</w:t>
      </w:r>
      <w:r>
        <w:t xml:space="preserve"> </w:t>
      </w:r>
    </w:p>
    <w:p w:rsidR="004959D1" w:rsidRDefault="00EB3023">
      <w:pPr>
        <w:numPr>
          <w:ilvl w:val="0"/>
          <w:numId w:val="5"/>
        </w:numPr>
        <w:ind w:right="5" w:hanging="566"/>
      </w:pPr>
      <w:r>
        <w:t xml:space="preserve">Познакомить детей с произведением А. Барто «Девочка чумазая»;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Вызвать радость у детей от чтения стихотворения и потешки; </w:t>
      </w:r>
    </w:p>
    <w:p w:rsidR="004959D1" w:rsidRDefault="00EB3023">
      <w:pPr>
        <w:numPr>
          <w:ilvl w:val="0"/>
          <w:numId w:val="5"/>
        </w:numPr>
        <w:spacing w:after="31"/>
        <w:ind w:right="5" w:hanging="566"/>
      </w:pPr>
      <w:r>
        <w:t xml:space="preserve">Совершенствовать навык выполнения движений одновременно со стихотворением; </w:t>
      </w:r>
    </w:p>
    <w:p w:rsidR="004959D1" w:rsidRDefault="00EB3023">
      <w:pPr>
        <w:numPr>
          <w:ilvl w:val="0"/>
          <w:numId w:val="5"/>
        </w:numPr>
        <w:spacing w:after="34" w:line="268" w:lineRule="auto"/>
        <w:ind w:right="5" w:hanging="566"/>
      </w:pPr>
      <w:r>
        <w:t xml:space="preserve">Продолжать учить понимать и употреблять в активной речи уменьшительно - ласкательные формы существительных: «водичка, личико»; глагол повелительного наклонения: умой, потри, полей. </w:t>
      </w:r>
    </w:p>
    <w:p w:rsidR="004959D1" w:rsidRDefault="00EB3023">
      <w:pPr>
        <w:numPr>
          <w:ilvl w:val="0"/>
          <w:numId w:val="5"/>
        </w:numPr>
        <w:spacing w:after="34"/>
        <w:ind w:right="5" w:hanging="566"/>
      </w:pPr>
      <w:r>
        <w:t xml:space="preserve">Закрепить названия принадлежностей ухода за собой: мыло, полотенце, мочалка; </w:t>
      </w:r>
    </w:p>
    <w:p w:rsidR="004959D1" w:rsidRDefault="00EB3023">
      <w:pPr>
        <w:numPr>
          <w:ilvl w:val="0"/>
          <w:numId w:val="5"/>
        </w:numPr>
        <w:ind w:right="5" w:hanging="566"/>
      </w:pPr>
      <w:r>
        <w:t xml:space="preserve">Развивать умение выполнять необходимые гигиенические процедуры: </w:t>
      </w:r>
    </w:p>
    <w:p w:rsidR="004959D1" w:rsidRDefault="00EB3023">
      <w:pPr>
        <w:spacing w:after="10" w:line="268" w:lineRule="auto"/>
        <w:ind w:left="-3" w:right="1776" w:firstLine="566"/>
        <w:jc w:val="left"/>
      </w:pPr>
      <w:r>
        <w:t xml:space="preserve">мытьё рук, лица с мылом, вытирание полотенцем 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Подвести детей к пониманию, что чистота-залог здоровья; </w:t>
      </w:r>
      <w:r>
        <w:rPr>
          <w:b/>
        </w:rPr>
        <w:t xml:space="preserve">Предварительная работа: </w:t>
      </w:r>
    </w:p>
    <w:p w:rsidR="004959D1" w:rsidRDefault="00EB3023">
      <w:pPr>
        <w:ind w:left="7" w:right="5"/>
      </w:pPr>
      <w:r>
        <w:t xml:space="preserve">Рассматривание иллюстраций по теме: «Предметы личной гигиены». </w:t>
      </w:r>
    </w:p>
    <w:p w:rsidR="004959D1" w:rsidRDefault="00EB3023">
      <w:pPr>
        <w:spacing w:after="10" w:line="268" w:lineRule="auto"/>
        <w:ind w:left="7" w:right="0"/>
        <w:jc w:val="left"/>
      </w:pPr>
      <w:r>
        <w:t xml:space="preserve">Заучивание потешки «Водичка, водичка…»,просмотр мультфильма "Девочка чумазая". </w:t>
      </w:r>
      <w:r>
        <w:rPr>
          <w:b/>
        </w:rPr>
        <w:t xml:space="preserve">Оборудование: </w:t>
      </w:r>
    </w:p>
    <w:p w:rsidR="004959D1" w:rsidRDefault="00EB3023">
      <w:pPr>
        <w:spacing w:after="241"/>
        <w:ind w:left="7" w:right="5"/>
      </w:pPr>
      <w:r>
        <w:t xml:space="preserve">Тазик с водой, мыло в мыльнице, полотенце, лейка с водой. Девочка с грязным лицом и руками. </w:t>
      </w:r>
    </w:p>
    <w:p w:rsidR="004959D1" w:rsidRDefault="00EB3023">
      <w:pPr>
        <w:spacing w:after="244" w:line="259" w:lineRule="auto"/>
        <w:ind w:left="50" w:right="32"/>
        <w:jc w:val="center"/>
      </w:pPr>
      <w:r>
        <w:rPr>
          <w:b/>
        </w:rPr>
        <w:t xml:space="preserve">ХОД ЗАНЯТИЯ. </w:t>
      </w:r>
    </w:p>
    <w:p w:rsidR="004959D1" w:rsidRDefault="00EB3023">
      <w:pPr>
        <w:spacing w:after="241"/>
        <w:ind w:left="382" w:right="5"/>
      </w:pPr>
      <w:r>
        <w:t xml:space="preserve">Стук в дверь, входит девочка с грязными руками, лицом. </w:t>
      </w:r>
    </w:p>
    <w:p w:rsidR="004959D1" w:rsidRDefault="00EB3023">
      <w:pPr>
        <w:numPr>
          <w:ilvl w:val="0"/>
          <w:numId w:val="6"/>
        </w:numPr>
        <w:spacing w:after="176"/>
        <w:ind w:right="5" w:firstLine="360"/>
      </w:pPr>
      <w:r>
        <w:t xml:space="preserve">Ребятки, посмотрите, к нам пришла в гости девочка, но я не могу понять, что с ней?  </w:t>
      </w:r>
    </w:p>
    <w:p w:rsidR="004959D1" w:rsidRDefault="00EB3023">
      <w:pPr>
        <w:spacing w:after="182" w:line="259" w:lineRule="auto"/>
        <w:ind w:left="466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019300" cy="1514475"/>
            <wp:effectExtent l="0" t="0" r="0" b="0"/>
            <wp:docPr id="1164" name="Picture 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59D1" w:rsidRDefault="00EB3023">
      <w:pPr>
        <w:numPr>
          <w:ilvl w:val="0"/>
          <w:numId w:val="6"/>
        </w:numPr>
        <w:ind w:right="5" w:firstLine="360"/>
      </w:pPr>
      <w:r>
        <w:t xml:space="preserve">Ручки грязные, личико грязное, как чумазая девочка. </w:t>
      </w:r>
    </w:p>
    <w:p w:rsidR="004959D1" w:rsidRDefault="00EB3023">
      <w:pPr>
        <w:numPr>
          <w:ilvl w:val="0"/>
          <w:numId w:val="6"/>
        </w:numPr>
        <w:spacing w:after="243" w:line="268" w:lineRule="auto"/>
        <w:ind w:right="5" w:firstLine="360"/>
      </w:pPr>
      <w:r>
        <w:t xml:space="preserve">А. Барто написала стихотворение «Девочка чумазая», это наверно про эту девочку. Послушайте стихотворение (рассказывает стихотворение, обращаясь к девочке). </w:t>
      </w:r>
    </w:p>
    <w:p w:rsidR="004959D1" w:rsidRDefault="00EB3023">
      <w:pPr>
        <w:numPr>
          <w:ilvl w:val="0"/>
          <w:numId w:val="6"/>
        </w:numPr>
        <w:spacing w:after="178"/>
        <w:ind w:right="5" w:firstLine="360"/>
      </w:pPr>
      <w:r>
        <w:t xml:space="preserve">Ах ты, девочка чумазая, где ты руки так измазала? Чёрные ладошки, на локтях дорожки. (по тексту) </w:t>
      </w:r>
    </w:p>
    <w:p w:rsidR="004959D1" w:rsidRDefault="00EB3023">
      <w:pPr>
        <w:spacing w:after="185" w:line="259" w:lineRule="auto"/>
        <w:ind w:left="467" w:right="0" w:firstLine="0"/>
        <w:jc w:val="center"/>
      </w:pPr>
      <w:r>
        <w:rPr>
          <w:noProof/>
        </w:rPr>
        <w:drawing>
          <wp:inline distT="0" distB="0" distL="0" distR="0">
            <wp:extent cx="1761871" cy="1321435"/>
            <wp:effectExtent l="0" t="0" r="0" b="0"/>
            <wp:docPr id="1265" name="Pictur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1871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59D1" w:rsidRDefault="00EB3023">
      <w:pPr>
        <w:ind w:left="382" w:right="5"/>
      </w:pPr>
      <w:r>
        <w:t xml:space="preserve">-А вы бы хотели быть похожими на девочку? </w:t>
      </w:r>
    </w:p>
    <w:p w:rsidR="004959D1" w:rsidRDefault="00EB3023">
      <w:pPr>
        <w:ind w:left="382" w:right="5"/>
      </w:pPr>
      <w:r>
        <w:t xml:space="preserve">Дети: Нет </w:t>
      </w:r>
    </w:p>
    <w:p w:rsidR="004959D1" w:rsidRDefault="00EB3023">
      <w:pPr>
        <w:ind w:left="382" w:right="5"/>
      </w:pPr>
      <w:r>
        <w:t xml:space="preserve">-А играть с такой девочкой хотите? </w:t>
      </w:r>
    </w:p>
    <w:p w:rsidR="004959D1" w:rsidRDefault="00EB3023">
      <w:pPr>
        <w:ind w:left="382" w:right="5"/>
      </w:pPr>
      <w:r>
        <w:t>Дети:</w:t>
      </w:r>
      <w:r>
        <w:rPr>
          <w:i/>
        </w:rPr>
        <w:t xml:space="preserve"> </w:t>
      </w:r>
      <w:r>
        <w:t xml:space="preserve">нет! </w:t>
      </w:r>
    </w:p>
    <w:p w:rsidR="004959D1" w:rsidRDefault="00EB3023">
      <w:pPr>
        <w:ind w:left="382" w:right="5"/>
      </w:pPr>
      <w:r>
        <w:rPr>
          <w:i/>
        </w:rPr>
        <w:t>-</w:t>
      </w:r>
      <w:r>
        <w:t xml:space="preserve">Ребята! Посмотрите, среди нас есть такие чумазые и грязные? </w:t>
      </w:r>
    </w:p>
    <w:p w:rsidR="004959D1" w:rsidRDefault="00EB3023">
      <w:pPr>
        <w:ind w:left="382" w:right="5"/>
      </w:pPr>
      <w:r>
        <w:t xml:space="preserve">Дети: Нет! </w:t>
      </w:r>
    </w:p>
    <w:p w:rsidR="004959D1" w:rsidRDefault="00EB3023">
      <w:pPr>
        <w:numPr>
          <w:ilvl w:val="0"/>
          <w:numId w:val="6"/>
        </w:numPr>
        <w:ind w:right="5" w:firstLine="360"/>
      </w:pPr>
      <w:r>
        <w:t xml:space="preserve">Молодцы. Ребятки, а что нужно сделать, чтобы личико и ручки у девочки снова стали чистыми? </w:t>
      </w:r>
    </w:p>
    <w:p w:rsidR="004959D1" w:rsidRDefault="00EB3023">
      <w:pPr>
        <w:numPr>
          <w:ilvl w:val="0"/>
          <w:numId w:val="6"/>
        </w:numPr>
        <w:ind w:right="5" w:firstLine="360"/>
      </w:pPr>
      <w:r>
        <w:t xml:space="preserve">Правильно. А что нужно для того, чтобы умыть девочку? /если затрудняются, подсказать/. </w:t>
      </w:r>
    </w:p>
    <w:p w:rsidR="004959D1" w:rsidRDefault="00EB3023">
      <w:pPr>
        <w:numPr>
          <w:ilvl w:val="0"/>
          <w:numId w:val="6"/>
        </w:numPr>
        <w:ind w:right="5" w:firstLine="360"/>
      </w:pPr>
      <w:r>
        <w:t xml:space="preserve">Правильно, молодцы! </w:t>
      </w:r>
    </w:p>
    <w:p w:rsidR="004959D1" w:rsidRDefault="00EB3023">
      <w:pPr>
        <w:numPr>
          <w:ilvl w:val="0"/>
          <w:numId w:val="6"/>
        </w:numPr>
        <w:ind w:right="5" w:firstLine="360"/>
      </w:pPr>
      <w:r>
        <w:t xml:space="preserve">Ребятки, скажите, а какой водичкой мы умываемся, горячей, тёплой или холодной? /если затрудняются, подсказать/. </w:t>
      </w:r>
    </w:p>
    <w:p w:rsidR="004959D1" w:rsidRDefault="00EB3023">
      <w:pPr>
        <w:ind w:left="382" w:right="5"/>
      </w:pPr>
      <w:r>
        <w:t xml:space="preserve">-Правильно, тёплой водичкой. </w:t>
      </w:r>
    </w:p>
    <w:p w:rsidR="004959D1" w:rsidRDefault="00EB3023">
      <w:pPr>
        <w:numPr>
          <w:ilvl w:val="0"/>
          <w:numId w:val="6"/>
        </w:numPr>
        <w:ind w:right="5" w:firstLine="360"/>
      </w:pPr>
      <w:r>
        <w:t xml:space="preserve">И так водичка тёплая в тазике есть, что ещё нужно нам для мытья, что бы смыть с нее грязь? </w:t>
      </w:r>
    </w:p>
    <w:p w:rsidR="004959D1" w:rsidRDefault="00EB3023">
      <w:pPr>
        <w:ind w:left="382" w:right="5"/>
      </w:pPr>
      <w:r>
        <w:t xml:space="preserve">-Правильно, мыло, губку, полотенце. </w:t>
      </w:r>
    </w:p>
    <w:p w:rsidR="004959D1" w:rsidRDefault="00EB3023">
      <w:pPr>
        <w:spacing w:after="0" w:line="268" w:lineRule="auto"/>
        <w:ind w:left="380" w:right="0"/>
        <w:jc w:val="center"/>
      </w:pPr>
      <w:r>
        <w:t xml:space="preserve">Имитация процесса : «Умывалочка». </w:t>
      </w:r>
    </w:p>
    <w:p w:rsidR="004959D1" w:rsidRDefault="00EB3023">
      <w:pPr>
        <w:spacing w:after="0" w:line="259" w:lineRule="auto"/>
        <w:ind w:left="0" w:right="2136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028821" cy="1534193"/>
                <wp:effectExtent l="0" t="0" r="0" b="0"/>
                <wp:docPr id="8500" name="Group 8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8821" cy="1534193"/>
                          <a:chOff x="0" y="0"/>
                          <a:chExt cx="4028821" cy="1534193"/>
                        </a:xfrm>
                      </wpg:grpSpPr>
                      <wps:wsp>
                        <wps:cNvPr id="1242" name="Rectangle 1242"/>
                        <wps:cNvSpPr/>
                        <wps:spPr>
                          <a:xfrm>
                            <a:off x="2001266" y="1336806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59D1" w:rsidRDefault="00EB30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88265"/>
                            <a:ext cx="1876171" cy="140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00" style="width:317.23pt;height:120.803pt;mso-position-horizontal-relative:char;mso-position-vertical-relative:line" coordsize="40288,15341">
                <v:rect id="Rectangle 1242" style="position:absolute;width:1768;height:2625;left:20012;top:13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shape id="Picture 1267" style="position:absolute;width:19939;height:14954;left:0;top:0;" filled="f">
                  <v:imagedata r:id="rId115"/>
                </v:shape>
                <v:shape id="Picture 1269" style="position:absolute;width:18761;height:14071;left:21526;top:882;" filled="f">
                  <v:imagedata r:id="rId116"/>
                </v:shape>
              </v:group>
            </w:pict>
          </mc:Fallback>
        </mc:AlternateContent>
      </w:r>
      <w:r>
        <w:t xml:space="preserve"> </w:t>
      </w:r>
    </w:p>
    <w:p w:rsidR="004959D1" w:rsidRDefault="00EB3023">
      <w:pPr>
        <w:spacing w:after="22" w:line="259" w:lineRule="auto"/>
        <w:ind w:left="372" w:right="0" w:firstLine="0"/>
        <w:jc w:val="left"/>
      </w:pPr>
      <w:r>
        <w:t xml:space="preserve"> </w:t>
      </w:r>
    </w:p>
    <w:p w:rsidR="004959D1" w:rsidRDefault="00EB3023">
      <w:pPr>
        <w:ind w:left="382" w:right="5"/>
      </w:pPr>
      <w:r>
        <w:t xml:space="preserve">Знаем, знаем –да – да – да! </w:t>
      </w:r>
    </w:p>
    <w:p w:rsidR="004959D1" w:rsidRDefault="00EB3023">
      <w:pPr>
        <w:ind w:left="382" w:right="5"/>
      </w:pPr>
      <w:r>
        <w:t xml:space="preserve">В кране прячется вода! </w:t>
      </w:r>
    </w:p>
    <w:p w:rsidR="004959D1" w:rsidRDefault="00EB3023">
      <w:pPr>
        <w:ind w:left="382" w:right="5"/>
      </w:pPr>
      <w:r>
        <w:t xml:space="preserve">Выходи, водица! </w:t>
      </w:r>
    </w:p>
    <w:p w:rsidR="004959D1" w:rsidRDefault="00EB3023">
      <w:pPr>
        <w:ind w:left="382" w:right="5"/>
      </w:pPr>
      <w:r>
        <w:t xml:space="preserve">Мы пришли умыться! </w:t>
      </w:r>
    </w:p>
    <w:p w:rsidR="004959D1" w:rsidRDefault="00EB3023">
      <w:pPr>
        <w:ind w:left="382" w:right="5"/>
      </w:pPr>
      <w:r>
        <w:t xml:space="preserve">Лейся понемножку </w:t>
      </w:r>
    </w:p>
    <w:p w:rsidR="004959D1" w:rsidRDefault="00EB3023">
      <w:pPr>
        <w:ind w:left="382" w:right="5"/>
      </w:pPr>
      <w:r>
        <w:t xml:space="preserve">Прямо на ладошку! </w:t>
      </w:r>
    </w:p>
    <w:p w:rsidR="004959D1" w:rsidRDefault="00EB3023">
      <w:pPr>
        <w:ind w:left="382" w:right="5868"/>
      </w:pPr>
      <w:r>
        <w:t xml:space="preserve">Будет мыло пенится И грязь куда – то денется! </w:t>
      </w:r>
    </w:p>
    <w:p w:rsidR="004959D1" w:rsidRDefault="00EB3023">
      <w:pPr>
        <w:spacing w:after="10" w:line="268" w:lineRule="auto"/>
        <w:ind w:left="7" w:right="0"/>
        <w:jc w:val="left"/>
      </w:pPr>
      <w:r>
        <w:t xml:space="preserve">Какие вы стали чистыми! Вода, мыло , мочалка помогли смыть грязь. Они наши незаменимые помощники. Если вы будете дружить с ними , то всегда будете чистыми, красивыми, аккуратными, будете меньше болеть.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ind w:left="7" w:right="5"/>
      </w:pPr>
      <w:r>
        <w:t xml:space="preserve">Подождите, подождите, а как же я? А что с тобой? Ты , девочка чумазая, вот так и ходи . Нет, нет не хочу быть зеброй , хочу быть аккуратной.  </w:t>
      </w:r>
    </w:p>
    <w:p w:rsidR="004959D1" w:rsidRDefault="00EB3023">
      <w:pPr>
        <w:ind w:left="7" w:right="5"/>
      </w:pPr>
      <w:r>
        <w:t xml:space="preserve">-Ребята, поможем нашей девочке? </w:t>
      </w:r>
    </w:p>
    <w:p w:rsidR="004959D1" w:rsidRDefault="00EB3023">
      <w:pPr>
        <w:spacing w:after="24" w:line="259" w:lineRule="auto"/>
        <w:ind w:left="372" w:right="0" w:firstLine="0"/>
        <w:jc w:val="left"/>
      </w:pPr>
      <w:r>
        <w:t xml:space="preserve"> </w:t>
      </w:r>
    </w:p>
    <w:p w:rsidR="004959D1" w:rsidRDefault="00EB3023">
      <w:pPr>
        <w:ind w:left="7" w:right="5"/>
      </w:pPr>
      <w:r>
        <w:t xml:space="preserve">- Ну, что девочка, /обращается к  девочке/, будем учить тебя умываться. </w:t>
      </w:r>
    </w:p>
    <w:p w:rsidR="004959D1" w:rsidRDefault="00EB3023">
      <w:pPr>
        <w:spacing w:after="177"/>
        <w:ind w:left="7" w:right="712"/>
      </w:pPr>
      <w:r>
        <w:t xml:space="preserve">Громко девочка кричала, как увидела мочало, царапалась как кошка. Не трогайте ладошки! Они не будут белыми, они же загорелые. </w:t>
      </w:r>
    </w:p>
    <w:p w:rsidR="004959D1" w:rsidRDefault="00EB3023">
      <w:pPr>
        <w:spacing w:after="191" w:line="259" w:lineRule="auto"/>
        <w:ind w:left="372" w:right="0" w:firstLine="0"/>
        <w:jc w:val="left"/>
      </w:pPr>
      <w:r>
        <w:t xml:space="preserve"> </w:t>
      </w:r>
    </w:p>
    <w:p w:rsidR="004959D1" w:rsidRDefault="00EB3023">
      <w:pPr>
        <w:spacing w:after="182" w:line="259" w:lineRule="auto"/>
        <w:ind w:left="0" w:right="137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81550" cy="1838740"/>
                <wp:effectExtent l="0" t="0" r="0" b="0"/>
                <wp:docPr id="8391" name="Group 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1838740"/>
                          <a:chOff x="0" y="0"/>
                          <a:chExt cx="4781550" cy="1838740"/>
                        </a:xfrm>
                      </wpg:grpSpPr>
                      <wps:wsp>
                        <wps:cNvPr id="1316" name="Rectangle 1316"/>
                        <wps:cNvSpPr/>
                        <wps:spPr>
                          <a:xfrm>
                            <a:off x="2274062" y="1641353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59D1" w:rsidRDefault="00EB30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227330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38125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91" style="width:376.5pt;height:144.783pt;mso-position-horizontal-relative:char;mso-position-vertical-relative:line" coordsize="47815,18387">
                <v:rect id="Rectangle 1316" style="position:absolute;width:1180;height:2625;left:22740;top:16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shape id="Picture 1349" style="position:absolute;width:22733;height:17049;left:0;top:952;" filled="f">
                  <v:imagedata r:id="rId119"/>
                </v:shape>
                <v:shape id="Picture 1351" style="position:absolute;width:24003;height:18002;left:23812;top:0;" filled="f">
                  <v:imagedata r:id="rId120"/>
                </v:shape>
              </v:group>
            </w:pict>
          </mc:Fallback>
        </mc:AlternateContent>
      </w:r>
      <w:r>
        <w:t xml:space="preserve"> </w:t>
      </w:r>
    </w:p>
    <w:p w:rsidR="004959D1" w:rsidRDefault="00EB3023">
      <w:pPr>
        <w:ind w:left="7" w:right="2600"/>
      </w:pPr>
      <w:r>
        <w:t xml:space="preserve">А ладошки - то отмылись. (показать ладошки) Оттирали губкой нос, разобиделась до слез. </w:t>
      </w:r>
    </w:p>
    <w:p w:rsidR="004959D1" w:rsidRDefault="00EB3023">
      <w:pPr>
        <w:ind w:left="7" w:right="3512"/>
      </w:pPr>
      <w:r>
        <w:lastRenderedPageBreak/>
        <w:t xml:space="preserve">Ой, мой бедный носик! Он мыла не выносит! Он не будет белый, он же загорелый. </w:t>
      </w:r>
    </w:p>
    <w:p w:rsidR="004959D1" w:rsidRDefault="00EB3023">
      <w:pPr>
        <w:spacing w:after="0" w:line="259" w:lineRule="auto"/>
        <w:ind w:left="106" w:right="0" w:firstLine="0"/>
        <w:jc w:val="center"/>
      </w:pPr>
      <w:r>
        <w:rPr>
          <w:noProof/>
        </w:rPr>
        <w:drawing>
          <wp:inline distT="0" distB="0" distL="0" distR="0">
            <wp:extent cx="2019300" cy="1514475"/>
            <wp:effectExtent l="0" t="0" r="0" b="0"/>
            <wp:docPr id="1353" name="Picture 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59D1" w:rsidRDefault="00EB3023">
      <w:pPr>
        <w:ind w:left="7" w:right="5"/>
      </w:pPr>
      <w:r>
        <w:t xml:space="preserve">И нос тоже отмылся.(моют нос) </w:t>
      </w:r>
    </w:p>
    <w:p w:rsidR="004959D1" w:rsidRDefault="00EB3023">
      <w:pPr>
        <w:ind w:left="7" w:right="5"/>
      </w:pPr>
      <w:r>
        <w:t xml:space="preserve">Отмывали полосы, кричала громким голосом. </w:t>
      </w:r>
    </w:p>
    <w:p w:rsidR="004959D1" w:rsidRDefault="00EB3023">
      <w:pPr>
        <w:ind w:left="7" w:right="5"/>
      </w:pPr>
      <w:r>
        <w:t xml:space="preserve">Ой, боюсь щекотки! </w:t>
      </w:r>
    </w:p>
    <w:p w:rsidR="004959D1" w:rsidRDefault="00EB3023">
      <w:pPr>
        <w:ind w:left="7" w:right="5"/>
      </w:pPr>
      <w:r>
        <w:t xml:space="preserve">НЕ будут щечки белые, они же загорелые. </w:t>
      </w:r>
    </w:p>
    <w:p w:rsidR="004959D1" w:rsidRDefault="00EB3023">
      <w:pPr>
        <w:spacing w:after="0" w:line="259" w:lineRule="auto"/>
        <w:ind w:left="0" w:right="228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00169" cy="1638206"/>
                <wp:effectExtent l="0" t="0" r="0" b="0"/>
                <wp:docPr id="8293" name="Group 8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169" cy="1638206"/>
                          <a:chOff x="0" y="0"/>
                          <a:chExt cx="4400169" cy="1638206"/>
                        </a:xfrm>
                      </wpg:grpSpPr>
                      <wps:wsp>
                        <wps:cNvPr id="1357" name="Rectangle 1357"/>
                        <wps:cNvSpPr/>
                        <wps:spPr>
                          <a:xfrm>
                            <a:off x="2133854" y="1440819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59D1" w:rsidRDefault="00EB30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14605"/>
                            <a:ext cx="2114169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93" style="width:346.47pt;height:128.993pt;mso-position-horizontal-relative:char;mso-position-vertical-relative:line" coordsize="44001,16382">
                <v:rect id="Rectangle 1357" style="position:absolute;width:1768;height:2625;left:21338;top:14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shape id="Picture 1423" style="position:absolute;width:21336;height:16002;left:0;top:0;" filled="f">
                  <v:imagedata r:id="rId124"/>
                </v:shape>
                <v:shape id="Picture 1425" style="position:absolute;width:21141;height:15855;left:22860;top:146;" filled="f">
                  <v:imagedata r:id="rId125"/>
                </v:shape>
              </v:group>
            </w:pict>
          </mc:Fallback>
        </mc:AlternateContent>
      </w:r>
      <w:r>
        <w:t xml:space="preserve"> </w:t>
      </w:r>
    </w:p>
    <w:p w:rsidR="004959D1" w:rsidRDefault="00EB3023">
      <w:pPr>
        <w:ind w:left="7" w:right="5"/>
      </w:pPr>
      <w:r>
        <w:t xml:space="preserve">А щечки тоже отмылись. </w:t>
      </w:r>
    </w:p>
    <w:p w:rsidR="004959D1" w:rsidRDefault="00EB3023">
      <w:pPr>
        <w:ind w:left="7" w:right="5"/>
      </w:pPr>
      <w:r>
        <w:t xml:space="preserve">-Вот теперь ты белая, ничуть не загорелая. Это была грязь. </w:t>
      </w:r>
    </w:p>
    <w:p w:rsidR="004959D1" w:rsidRDefault="00EB3023">
      <w:pPr>
        <w:ind w:left="7" w:right="5"/>
      </w:pPr>
      <w:r>
        <w:t xml:space="preserve">Вот теперь ты девочка, девочка- припевочка, красивая и аккуратная. </w:t>
      </w:r>
    </w:p>
    <w:p w:rsidR="004959D1" w:rsidRDefault="00EB3023">
      <w:pPr>
        <w:spacing w:after="0" w:line="259" w:lineRule="auto"/>
        <w:ind w:left="106" w:right="0" w:firstLine="0"/>
        <w:jc w:val="center"/>
      </w:pPr>
      <w:r>
        <w:rPr>
          <w:noProof/>
        </w:rPr>
        <w:drawing>
          <wp:inline distT="0" distB="0" distL="0" distR="0">
            <wp:extent cx="1856740" cy="1392555"/>
            <wp:effectExtent l="0" t="0" r="0" b="0"/>
            <wp:docPr id="1427" name="Picture 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59D1" w:rsidRDefault="00EB3023">
      <w:pPr>
        <w:spacing w:after="25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ind w:left="7" w:right="5"/>
      </w:pPr>
      <w:r>
        <w:t xml:space="preserve">-Посмотрите, детки какая девочка была грязная, видите какая мутная, грязная вода.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t xml:space="preserve"> </w:t>
      </w:r>
    </w:p>
    <w:p w:rsidR="004959D1" w:rsidRDefault="00EB3023">
      <w:pPr>
        <w:spacing w:after="0" w:line="259" w:lineRule="auto"/>
        <w:ind w:left="108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38171" cy="1978660"/>
            <wp:effectExtent l="0" t="0" r="0" b="0"/>
            <wp:docPr id="1429" name="Picture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638171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59D1" w:rsidRDefault="00EB3023">
      <w:pPr>
        <w:spacing w:after="0" w:line="259" w:lineRule="auto"/>
        <w:ind w:left="80" w:right="0" w:firstLine="0"/>
        <w:jc w:val="center"/>
      </w:pPr>
      <w:r>
        <w:t xml:space="preserve"> </w:t>
      </w:r>
    </w:p>
    <w:p w:rsidR="004959D1" w:rsidRDefault="00EB3023">
      <w:pPr>
        <w:spacing w:after="10" w:line="268" w:lineRule="auto"/>
        <w:ind w:left="7" w:right="0"/>
        <w:jc w:val="left"/>
      </w:pPr>
      <w:r>
        <w:t xml:space="preserve">Ребята, а как вы думаете, только люди моются и умываются? (ответы детей) Купаются, умываются любые животные, птицы, насекомые. Давайте с вами поиграем «Как умываются животные , птицы, насекомые». </w:t>
      </w:r>
    </w:p>
    <w:p w:rsidR="004959D1" w:rsidRDefault="00EB3023">
      <w:pPr>
        <w:ind w:left="7" w:right="5"/>
      </w:pPr>
      <w:r>
        <w:t xml:space="preserve">-Ребята, мы сегодня помогли девочке стать чистой, аккуратной.  </w:t>
      </w:r>
    </w:p>
    <w:p w:rsidR="004959D1" w:rsidRDefault="00EB3023">
      <w:pPr>
        <w:ind w:left="7" w:right="5"/>
      </w:pPr>
      <w:r>
        <w:t xml:space="preserve">-А давайте, прочтём девочке потешку про водичку? </w:t>
      </w:r>
    </w:p>
    <w:p w:rsidR="004959D1" w:rsidRDefault="00EB3023">
      <w:pPr>
        <w:spacing w:after="10" w:line="268" w:lineRule="auto"/>
        <w:ind w:left="382" w:right="4477"/>
        <w:jc w:val="left"/>
      </w:pPr>
      <w:r>
        <w:t xml:space="preserve">«Водичка, водичка, умой моё личико, чтобы глазоньки блестели, чтобы щёчки краснели, чтоб смеялся роток, чтоб кусался зубок». - Молодцы! </w:t>
      </w:r>
    </w:p>
    <w:p w:rsidR="004959D1" w:rsidRDefault="00EB3023">
      <w:pPr>
        <w:spacing w:after="16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21" w:line="259" w:lineRule="auto"/>
        <w:ind w:right="-12"/>
        <w:jc w:val="right"/>
      </w:pPr>
      <w:r>
        <w:t xml:space="preserve">ПРИЛОЖЕНИЕ № 2 </w:t>
      </w:r>
    </w:p>
    <w:p w:rsidR="004959D1" w:rsidRDefault="00EB3023">
      <w:pPr>
        <w:spacing w:after="128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55"/>
        <w:ind w:left="2583" w:right="0" w:hanging="865"/>
      </w:pPr>
      <w:r>
        <w:rPr>
          <w:b/>
        </w:rPr>
        <w:t>Дидактическая игра: «Стиральные машинки» Тематическая неделя:</w:t>
      </w:r>
      <w:r>
        <w:t xml:space="preserve"> </w:t>
      </w:r>
      <w:r>
        <w:rPr>
          <w:b/>
        </w:rPr>
        <w:t>«Одежда».</w:t>
      </w:r>
      <w:r>
        <w:t xml:space="preserve">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59" w:line="259" w:lineRule="auto"/>
        <w:ind w:left="0" w:right="761" w:firstLine="0"/>
        <w:jc w:val="right"/>
      </w:pPr>
      <w:r>
        <w:rPr>
          <w:noProof/>
        </w:rPr>
        <w:drawing>
          <wp:inline distT="0" distB="0" distL="0" distR="0">
            <wp:extent cx="4895850" cy="2753360"/>
            <wp:effectExtent l="0" t="0" r="0" b="0"/>
            <wp:docPr id="1468" name="Picture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959D1" w:rsidRDefault="00EB3023">
      <w:pPr>
        <w:spacing w:after="263"/>
        <w:ind w:left="7" w:right="5"/>
      </w:pPr>
      <w:r>
        <w:rPr>
          <w:b/>
        </w:rPr>
        <w:t>Цель:</w:t>
      </w:r>
      <w:r>
        <w:t xml:space="preserve"> Развитие сенсорных навыков у детей. </w:t>
      </w:r>
    </w:p>
    <w:p w:rsidR="004959D1" w:rsidRDefault="00EB3023">
      <w:pPr>
        <w:spacing w:after="260"/>
        <w:ind w:left="7" w:right="5"/>
      </w:pPr>
      <w:r>
        <w:rPr>
          <w:b/>
        </w:rPr>
        <w:t>Задачи:</w:t>
      </w:r>
      <w:r>
        <w:t xml:space="preserve"> Закреплять названия основных цветов; </w:t>
      </w:r>
    </w:p>
    <w:p w:rsidR="004959D1" w:rsidRDefault="00EB3023">
      <w:pPr>
        <w:spacing w:after="215"/>
        <w:ind w:left="7" w:right="5"/>
      </w:pPr>
      <w:r>
        <w:lastRenderedPageBreak/>
        <w:t xml:space="preserve">Знакомить с разными видами одежды(платье, юбка, брюки).  </w:t>
      </w:r>
    </w:p>
    <w:p w:rsidR="004959D1" w:rsidRDefault="00EB3023">
      <w:pPr>
        <w:spacing w:after="162" w:line="268" w:lineRule="auto"/>
        <w:ind w:left="7" w:right="0"/>
        <w:jc w:val="left"/>
      </w:pPr>
      <w:r>
        <w:t xml:space="preserve">Развивать световосприятие, развивать логическое мышление ( при принятии решения, в какую стиральную машинку опустить синее платье или красную рубашку). </w:t>
      </w:r>
    </w:p>
    <w:p w:rsidR="004959D1" w:rsidRDefault="00EB3023">
      <w:pPr>
        <w:spacing w:after="154"/>
        <w:ind w:left="7" w:right="5"/>
      </w:pPr>
      <w:r>
        <w:t xml:space="preserve">Развивать мелкую моторику рук (взять пальчиками маленькую и  опустить ее  в отверстие стиральной машины). </w:t>
      </w:r>
    </w:p>
    <w:p w:rsidR="004959D1" w:rsidRDefault="00EB3023">
      <w:pPr>
        <w:spacing w:after="108"/>
        <w:ind w:left="7" w:right="5"/>
      </w:pPr>
      <w:r>
        <w:t xml:space="preserve">Воспитывать внимательность, усидчивость, желание доводить начатое дело до конца, отзывчивость и стремление помочь кукле Кате. </w:t>
      </w:r>
    </w:p>
    <w:p w:rsidR="004959D1" w:rsidRDefault="00EB3023">
      <w:pPr>
        <w:spacing w:after="0" w:line="259" w:lineRule="auto"/>
        <w:ind w:left="1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4959D1" w:rsidSect="000242DE">
      <w:pgSz w:w="11906" w:h="16838"/>
      <w:pgMar w:top="851" w:right="845" w:bottom="1151" w:left="16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66DFC"/>
    <w:multiLevelType w:val="hybridMultilevel"/>
    <w:tmpl w:val="3BC6638E"/>
    <w:lvl w:ilvl="0" w:tplc="A3EAB500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2EF8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46138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F8FA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AEA2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40C60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144E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DAB9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C6FB0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3938D3"/>
    <w:multiLevelType w:val="hybridMultilevel"/>
    <w:tmpl w:val="614642E2"/>
    <w:lvl w:ilvl="0" w:tplc="6C70632A">
      <w:start w:val="1"/>
      <w:numFmt w:val="bullet"/>
      <w:lvlText w:val=""/>
      <w:lvlJc w:val="left"/>
      <w:pPr>
        <w:ind w:left="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96E4E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7EC6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4C10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78E6E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B655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E2F0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962C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FE88D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9F1ABC"/>
    <w:multiLevelType w:val="hybridMultilevel"/>
    <w:tmpl w:val="ABD6CD6A"/>
    <w:lvl w:ilvl="0" w:tplc="D4C8B020">
      <w:start w:val="2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24002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D40DBC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F49F6E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CC4AC6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5C1746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14493E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D04D46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D2B49C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C65B80"/>
    <w:multiLevelType w:val="hybridMultilevel"/>
    <w:tmpl w:val="2526683E"/>
    <w:lvl w:ilvl="0" w:tplc="756081B8">
      <w:start w:val="1"/>
      <w:numFmt w:val="bullet"/>
      <w:lvlText w:val=""/>
      <w:lvlJc w:val="left"/>
      <w:pPr>
        <w:ind w:left="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9E0C2E">
      <w:start w:val="1"/>
      <w:numFmt w:val="bullet"/>
      <w:lvlText w:val="o"/>
      <w:lvlJc w:val="left"/>
      <w:pPr>
        <w:ind w:left="1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865EE">
      <w:start w:val="1"/>
      <w:numFmt w:val="bullet"/>
      <w:lvlText w:val="▪"/>
      <w:lvlJc w:val="left"/>
      <w:pPr>
        <w:ind w:left="1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5867C2">
      <w:start w:val="1"/>
      <w:numFmt w:val="bullet"/>
      <w:lvlText w:val="•"/>
      <w:lvlJc w:val="left"/>
      <w:pPr>
        <w:ind w:left="2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C42FA0">
      <w:start w:val="1"/>
      <w:numFmt w:val="bullet"/>
      <w:lvlText w:val="o"/>
      <w:lvlJc w:val="left"/>
      <w:pPr>
        <w:ind w:left="3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361F10">
      <w:start w:val="1"/>
      <w:numFmt w:val="bullet"/>
      <w:lvlText w:val="▪"/>
      <w:lvlJc w:val="left"/>
      <w:pPr>
        <w:ind w:left="3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FE6ABC">
      <w:start w:val="1"/>
      <w:numFmt w:val="bullet"/>
      <w:lvlText w:val="•"/>
      <w:lvlJc w:val="left"/>
      <w:pPr>
        <w:ind w:left="4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78F764">
      <w:start w:val="1"/>
      <w:numFmt w:val="bullet"/>
      <w:lvlText w:val="o"/>
      <w:lvlJc w:val="left"/>
      <w:pPr>
        <w:ind w:left="5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4C7B22">
      <w:start w:val="1"/>
      <w:numFmt w:val="bullet"/>
      <w:lvlText w:val="▪"/>
      <w:lvlJc w:val="left"/>
      <w:pPr>
        <w:ind w:left="6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386C24"/>
    <w:multiLevelType w:val="hybridMultilevel"/>
    <w:tmpl w:val="E4A87E28"/>
    <w:lvl w:ilvl="0" w:tplc="27289FEC">
      <w:start w:val="1"/>
      <w:numFmt w:val="bullet"/>
      <w:lvlText w:val=""/>
      <w:lvlJc w:val="left"/>
      <w:pPr>
        <w:ind w:left="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8CDAD8">
      <w:start w:val="1"/>
      <w:numFmt w:val="bullet"/>
      <w:lvlText w:val="o"/>
      <w:lvlJc w:val="left"/>
      <w:pPr>
        <w:ind w:left="1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A8989A">
      <w:start w:val="1"/>
      <w:numFmt w:val="bullet"/>
      <w:lvlText w:val="▪"/>
      <w:lvlJc w:val="left"/>
      <w:pPr>
        <w:ind w:left="1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4E7B60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260F22">
      <w:start w:val="1"/>
      <w:numFmt w:val="bullet"/>
      <w:lvlText w:val="o"/>
      <w:lvlJc w:val="left"/>
      <w:pPr>
        <w:ind w:left="3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D6B5C4">
      <w:start w:val="1"/>
      <w:numFmt w:val="bullet"/>
      <w:lvlText w:val="▪"/>
      <w:lvlJc w:val="left"/>
      <w:pPr>
        <w:ind w:left="40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C0896C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BAABB0">
      <w:start w:val="1"/>
      <w:numFmt w:val="bullet"/>
      <w:lvlText w:val="o"/>
      <w:lvlJc w:val="left"/>
      <w:pPr>
        <w:ind w:left="5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9A6F76">
      <w:start w:val="1"/>
      <w:numFmt w:val="bullet"/>
      <w:lvlText w:val="▪"/>
      <w:lvlJc w:val="left"/>
      <w:pPr>
        <w:ind w:left="6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9D0764"/>
    <w:multiLevelType w:val="hybridMultilevel"/>
    <w:tmpl w:val="8BF0FC94"/>
    <w:lvl w:ilvl="0" w:tplc="80BAE6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B62EC8">
      <w:start w:val="1"/>
      <w:numFmt w:val="bullet"/>
      <w:lvlText w:val="o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4E52B2">
      <w:start w:val="1"/>
      <w:numFmt w:val="bullet"/>
      <w:lvlText w:val="▪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7C331C">
      <w:start w:val="1"/>
      <w:numFmt w:val="bullet"/>
      <w:lvlText w:val="•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083A86">
      <w:start w:val="1"/>
      <w:numFmt w:val="bullet"/>
      <w:lvlText w:val="o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523B8C">
      <w:start w:val="1"/>
      <w:numFmt w:val="bullet"/>
      <w:lvlText w:val="▪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76A22A">
      <w:start w:val="1"/>
      <w:numFmt w:val="bullet"/>
      <w:lvlText w:val="•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F66050">
      <w:start w:val="1"/>
      <w:numFmt w:val="bullet"/>
      <w:lvlText w:val="o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983FCA">
      <w:start w:val="1"/>
      <w:numFmt w:val="bullet"/>
      <w:lvlText w:val="▪"/>
      <w:lvlJc w:val="left"/>
      <w:pPr>
        <w:ind w:left="6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9D1"/>
    <w:rsid w:val="000242DE"/>
    <w:rsid w:val="004959D1"/>
    <w:rsid w:val="00673B4A"/>
    <w:rsid w:val="00B4156F"/>
    <w:rsid w:val="00C03CC6"/>
    <w:rsid w:val="00EB3023"/>
    <w:rsid w:val="00F9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E79F"/>
  <w15:docId w15:val="{FB474A09-3095-4E57-9636-48830972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10" w:right="23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117" Type="http://schemas.openxmlformats.org/officeDocument/2006/relationships/image" Target="media/image19.jpg"/><Relationship Id="rId121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8.jpg"/><Relationship Id="rId120" Type="http://schemas.openxmlformats.org/officeDocument/2006/relationships/image" Target="media/image600.jpg"/><Relationship Id="rId125" Type="http://schemas.openxmlformats.org/officeDocument/2006/relationships/image" Target="media/image630.jpg"/><Relationship Id="rId7" Type="http://schemas.openxmlformats.org/officeDocument/2006/relationships/image" Target="media/image3.jpg"/><Relationship Id="rId17" Type="http://schemas.openxmlformats.org/officeDocument/2006/relationships/image" Target="media/image68.jpg"/><Relationship Id="rId25" Type="http://schemas.openxmlformats.org/officeDocument/2006/relationships/image" Target="media/image11.jpeg"/><Relationship Id="rId33" Type="http://schemas.openxmlformats.org/officeDocument/2006/relationships/image" Target="media/image17.jpg"/><Relationship Id="rId116" Type="http://schemas.openxmlformats.org/officeDocument/2006/relationships/image" Target="media/image580.jpg"/><Relationship Id="rId124" Type="http://schemas.openxmlformats.org/officeDocument/2006/relationships/image" Target="media/image620.jpg"/><Relationship Id="rId12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10.jpg"/><Relationship Id="rId20" Type="http://schemas.openxmlformats.org/officeDocument/2006/relationships/image" Target="media/image6.jpeg"/><Relationship Id="rId29" Type="http://schemas.openxmlformats.org/officeDocument/2006/relationships/hyperlink" Target="https://www.google.com/url?q=http://www.ivalex.vistcom.ru/&amp;sa=D&amp;ust=15430722812840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4" Type="http://schemas.openxmlformats.org/officeDocument/2006/relationships/image" Target="media/image10.jpeg"/><Relationship Id="rId32" Type="http://schemas.openxmlformats.org/officeDocument/2006/relationships/image" Target="media/image16.jpg"/><Relationship Id="rId115" Type="http://schemas.openxmlformats.org/officeDocument/2006/relationships/image" Target="media/image570.jpg"/><Relationship Id="rId123" Type="http://schemas.openxmlformats.org/officeDocument/2006/relationships/image" Target="media/image23.jpg"/><Relationship Id="rId128" Type="http://schemas.openxmlformats.org/officeDocument/2006/relationships/image" Target="media/image26.jpg"/><Relationship Id="rId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19" Type="http://schemas.openxmlformats.org/officeDocument/2006/relationships/image" Target="media/image590.jpg"/><Relationship Id="rId127" Type="http://schemas.openxmlformats.org/officeDocument/2006/relationships/image" Target="media/image25.jpg"/><Relationship Id="rId19" Type="http://schemas.openxmlformats.org/officeDocument/2006/relationships/image" Target="media/image5.jpeg"/><Relationship Id="rId31" Type="http://schemas.openxmlformats.org/officeDocument/2006/relationships/image" Target="media/image15.jpg"/><Relationship Id="rId122" Type="http://schemas.openxmlformats.org/officeDocument/2006/relationships/image" Target="media/image22.jp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s://www.google.com/url?q=http://www.ivalex.vistcom.ru/&amp;sa=D&amp;ust=1543072281284000" TargetMode="External"/><Relationship Id="rId118" Type="http://schemas.openxmlformats.org/officeDocument/2006/relationships/image" Target="media/image20.jpg"/><Relationship Id="rId126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дс1</cp:lastModifiedBy>
  <cp:revision>5</cp:revision>
  <dcterms:created xsi:type="dcterms:W3CDTF">2025-02-03T10:00:00Z</dcterms:created>
  <dcterms:modified xsi:type="dcterms:W3CDTF">2025-02-14T09:37:00Z</dcterms:modified>
</cp:coreProperties>
</file>